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2E53" w14:textId="7B970096" w:rsidR="00920F15" w:rsidRPr="00920F15" w:rsidRDefault="00920F15" w:rsidP="00920F15">
      <w:pPr>
        <w:spacing w:before="240" w:line="360" w:lineRule="auto"/>
        <w:jc w:val="right"/>
        <w:rPr>
          <w:rFonts w:ascii="Times New Roman" w:hAnsi="Times New Roman" w:cs="Times New Roman"/>
          <w:b/>
          <w:sz w:val="36"/>
          <w:szCs w:val="36"/>
        </w:rPr>
      </w:pPr>
      <w:r w:rsidRPr="00920F15">
        <w:rPr>
          <w:rFonts w:ascii="Times New Roman" w:hAnsi="Times New Roman" w:cs="Times New Roman"/>
          <w:b/>
          <w:bCs/>
          <w:i/>
          <w:iCs/>
          <w:sz w:val="24"/>
          <w:szCs w:val="28"/>
        </w:rPr>
        <w:t>Artículos científico</w:t>
      </w:r>
      <w:r w:rsidRPr="00920F15">
        <w:rPr>
          <w:rFonts w:ascii="Times New Roman" w:hAnsi="Times New Roman" w:cs="Times New Roman"/>
          <w:b/>
          <w:bCs/>
          <w:i/>
          <w:iCs/>
          <w:sz w:val="24"/>
          <w:szCs w:val="24"/>
        </w:rPr>
        <w:t>s</w:t>
      </w:r>
    </w:p>
    <w:p w14:paraId="2D39BA61" w14:textId="48DFBFC1" w:rsidR="00E055D8" w:rsidRPr="00920F15" w:rsidRDefault="007808CC" w:rsidP="00920F15">
      <w:pPr>
        <w:spacing w:after="0"/>
        <w:jc w:val="right"/>
        <w:rPr>
          <w:rFonts w:ascii="Calibri" w:eastAsia="Times New Roman" w:hAnsi="Calibri" w:cs="Calibri"/>
          <w:b/>
          <w:color w:val="000000"/>
          <w:sz w:val="32"/>
          <w:szCs w:val="32"/>
          <w:lang w:eastAsia="es-MX"/>
        </w:rPr>
      </w:pPr>
      <w:r w:rsidRPr="00920F15">
        <w:rPr>
          <w:rFonts w:ascii="Calibri" w:eastAsia="Times New Roman" w:hAnsi="Calibri" w:cs="Calibri"/>
          <w:b/>
          <w:color w:val="000000"/>
          <w:sz w:val="32"/>
          <w:szCs w:val="32"/>
          <w:lang w:eastAsia="es-MX"/>
        </w:rPr>
        <w:t>Habilidad Comunicativa significativa</w:t>
      </w:r>
      <w:r w:rsidR="00920F15" w:rsidRPr="00920F15">
        <w:rPr>
          <w:rFonts w:ascii="Calibri" w:eastAsia="Times New Roman" w:hAnsi="Calibri" w:cs="Calibri"/>
          <w:b/>
          <w:color w:val="000000"/>
          <w:sz w:val="32"/>
          <w:szCs w:val="32"/>
          <w:lang w:eastAsia="es-MX"/>
        </w:rPr>
        <w:t xml:space="preserve"> </w:t>
      </w:r>
      <w:r w:rsidR="002B5EF0" w:rsidRPr="00920F15">
        <w:rPr>
          <w:rFonts w:ascii="Calibri" w:eastAsia="Times New Roman" w:hAnsi="Calibri" w:cs="Calibri"/>
          <w:b/>
          <w:color w:val="000000"/>
          <w:sz w:val="32"/>
          <w:szCs w:val="32"/>
          <w:lang w:eastAsia="es-MX"/>
        </w:rPr>
        <w:t>El derecho a la educación como u</w:t>
      </w:r>
      <w:r w:rsidRPr="00920F15">
        <w:rPr>
          <w:rFonts w:ascii="Calibri" w:eastAsia="Times New Roman" w:hAnsi="Calibri" w:cs="Calibri"/>
          <w:b/>
          <w:color w:val="000000"/>
          <w:sz w:val="32"/>
          <w:szCs w:val="32"/>
          <w:lang w:eastAsia="es-MX"/>
        </w:rPr>
        <w:t>n derec</w:t>
      </w:r>
      <w:r w:rsidR="002B5EF0" w:rsidRPr="00920F15">
        <w:rPr>
          <w:rFonts w:ascii="Calibri" w:eastAsia="Times New Roman" w:hAnsi="Calibri" w:cs="Calibri"/>
          <w:b/>
          <w:color w:val="000000"/>
          <w:sz w:val="32"/>
          <w:szCs w:val="32"/>
          <w:lang w:eastAsia="es-MX"/>
        </w:rPr>
        <w:t>ho humano fundamental universal</w:t>
      </w:r>
      <w:r w:rsidR="004B6AEE" w:rsidRPr="00920F15">
        <w:rPr>
          <w:rFonts w:ascii="Calibri" w:eastAsia="Times New Roman" w:hAnsi="Calibri" w:cs="Calibri"/>
          <w:b/>
          <w:color w:val="000000"/>
          <w:sz w:val="32"/>
          <w:szCs w:val="32"/>
          <w:lang w:eastAsia="es-MX"/>
        </w:rPr>
        <w:t xml:space="preserve"> desde una</w:t>
      </w:r>
      <w:r w:rsidR="00920F15" w:rsidRPr="00920F15">
        <w:rPr>
          <w:rFonts w:ascii="Calibri" w:eastAsia="Times New Roman" w:hAnsi="Calibri" w:cs="Calibri"/>
          <w:b/>
          <w:color w:val="000000"/>
          <w:sz w:val="32"/>
          <w:szCs w:val="32"/>
          <w:lang w:eastAsia="es-MX"/>
        </w:rPr>
        <w:t xml:space="preserve"> </w:t>
      </w:r>
      <w:r w:rsidR="004B6AEE" w:rsidRPr="00920F15">
        <w:rPr>
          <w:rFonts w:ascii="Calibri" w:eastAsia="Times New Roman" w:hAnsi="Calibri" w:cs="Calibri"/>
          <w:b/>
          <w:color w:val="000000"/>
          <w:sz w:val="32"/>
          <w:szCs w:val="32"/>
          <w:lang w:eastAsia="es-MX"/>
        </w:rPr>
        <w:t>estrategia docente inclusiva</w:t>
      </w:r>
    </w:p>
    <w:p w14:paraId="6782BE2A" w14:textId="23011615" w:rsidR="002B5EF0" w:rsidRPr="00920F15" w:rsidRDefault="00920F15" w:rsidP="002B5EF0">
      <w:pPr>
        <w:spacing w:after="0"/>
        <w:jc w:val="right"/>
        <w:rPr>
          <w:rFonts w:ascii="Calibri" w:eastAsia="Times New Roman" w:hAnsi="Calibri" w:cs="Calibri"/>
          <w:b/>
          <w:i/>
          <w:iCs/>
          <w:color w:val="000000"/>
          <w:sz w:val="28"/>
          <w:szCs w:val="28"/>
          <w:lang w:eastAsia="es-MX"/>
        </w:rPr>
      </w:pPr>
      <w:r w:rsidRPr="00920F15">
        <w:rPr>
          <w:rFonts w:ascii="Calibri" w:eastAsia="Times New Roman" w:hAnsi="Calibri" w:cs="Calibri"/>
          <w:b/>
          <w:color w:val="000000"/>
          <w:sz w:val="32"/>
          <w:szCs w:val="32"/>
          <w:lang w:eastAsia="es-MX"/>
        </w:rPr>
        <w:br/>
      </w:r>
      <w:r w:rsidRPr="00920F15">
        <w:rPr>
          <w:rFonts w:ascii="Calibri" w:eastAsia="Times New Roman" w:hAnsi="Calibri" w:cs="Calibri"/>
          <w:b/>
          <w:i/>
          <w:iCs/>
          <w:color w:val="000000"/>
          <w:sz w:val="28"/>
          <w:szCs w:val="28"/>
          <w:lang w:eastAsia="es-MX"/>
        </w:rPr>
        <w:t>Significant Communicative Ability The right to education as a universal fundamental human right from an inclusive teaching strategy</w:t>
      </w:r>
    </w:p>
    <w:p w14:paraId="1DC646F9" w14:textId="77777777" w:rsidR="002B5EF0" w:rsidRDefault="002B5EF0" w:rsidP="002B5EF0">
      <w:pPr>
        <w:spacing w:after="0"/>
        <w:jc w:val="right"/>
        <w:rPr>
          <w:rFonts w:ascii="Times New Roman" w:hAnsi="Times New Roman" w:cs="Times New Roman"/>
          <w:b/>
          <w:sz w:val="24"/>
          <w:szCs w:val="24"/>
          <w:lang w:val="en-US"/>
        </w:rPr>
      </w:pPr>
    </w:p>
    <w:p w14:paraId="5A9D7FA5" w14:textId="77777777" w:rsidR="002B5EF0" w:rsidRPr="00920F15" w:rsidRDefault="002B5EF0" w:rsidP="002B5EF0">
      <w:pPr>
        <w:spacing w:after="0"/>
        <w:jc w:val="right"/>
        <w:rPr>
          <w:rFonts w:cstheme="minorHAnsi"/>
          <w:b/>
          <w:sz w:val="24"/>
          <w:szCs w:val="24"/>
        </w:rPr>
      </w:pPr>
      <w:r w:rsidRPr="00920F15">
        <w:rPr>
          <w:rFonts w:cstheme="minorHAnsi"/>
          <w:b/>
          <w:sz w:val="24"/>
          <w:szCs w:val="24"/>
        </w:rPr>
        <w:t>Carmen Gisel García Aguilar</w:t>
      </w:r>
    </w:p>
    <w:p w14:paraId="39372685" w14:textId="7BB8DFCB" w:rsidR="002B5EF0" w:rsidRPr="002B5EF0" w:rsidRDefault="002B5EF0" w:rsidP="002B5EF0">
      <w:pPr>
        <w:spacing w:after="0"/>
        <w:jc w:val="right"/>
        <w:rPr>
          <w:rFonts w:ascii="Times New Roman" w:hAnsi="Times New Roman" w:cs="Times New Roman"/>
          <w:sz w:val="24"/>
          <w:szCs w:val="24"/>
        </w:rPr>
      </w:pPr>
      <w:r w:rsidRPr="002B5EF0">
        <w:rPr>
          <w:rFonts w:ascii="Times New Roman" w:hAnsi="Times New Roman" w:cs="Times New Roman"/>
          <w:sz w:val="24"/>
          <w:szCs w:val="24"/>
        </w:rPr>
        <w:t>Universidad Nacional Autónoma de México, México</w:t>
      </w:r>
    </w:p>
    <w:p w14:paraId="13CD8261" w14:textId="77777777" w:rsidR="002B5EF0" w:rsidRPr="00920F15" w:rsidRDefault="002B5EF0" w:rsidP="002B5EF0">
      <w:pPr>
        <w:spacing w:after="0"/>
        <w:jc w:val="right"/>
        <w:rPr>
          <w:rFonts w:cstheme="minorHAnsi"/>
          <w:sz w:val="24"/>
          <w:szCs w:val="24"/>
        </w:rPr>
      </w:pPr>
      <w:r w:rsidRPr="00920F15">
        <w:rPr>
          <w:rFonts w:cstheme="minorHAnsi"/>
          <w:color w:val="FF0000"/>
          <w:sz w:val="24"/>
          <w:szCs w:val="24"/>
        </w:rPr>
        <w:t>gise</w:t>
      </w:r>
      <w:r w:rsidR="00876D6D" w:rsidRPr="00920F15">
        <w:rPr>
          <w:rFonts w:cstheme="minorHAnsi"/>
          <w:color w:val="FF0000"/>
          <w:sz w:val="24"/>
          <w:szCs w:val="24"/>
        </w:rPr>
        <w:t>l</w:t>
      </w:r>
      <w:r w:rsidRPr="00920F15">
        <w:rPr>
          <w:rFonts w:cstheme="minorHAnsi"/>
          <w:color w:val="FF0000"/>
          <w:sz w:val="24"/>
          <w:szCs w:val="24"/>
        </w:rPr>
        <w:t>.garcia@comunidad.unam.mx / giselfraningles@gmail.com</w:t>
      </w:r>
    </w:p>
    <w:p w14:paraId="4E0F7058" w14:textId="77777777" w:rsidR="002B5EF0" w:rsidRPr="002B5EF0" w:rsidRDefault="002B5EF0" w:rsidP="002B5EF0">
      <w:pPr>
        <w:jc w:val="right"/>
        <w:rPr>
          <w:rFonts w:ascii="Times New Roman" w:hAnsi="Times New Roman" w:cs="Times New Roman"/>
          <w:sz w:val="24"/>
          <w:szCs w:val="24"/>
        </w:rPr>
      </w:pPr>
      <w:r w:rsidRPr="002B5EF0">
        <w:rPr>
          <w:rFonts w:ascii="Times New Roman" w:hAnsi="Times New Roman" w:cs="Times New Roman"/>
          <w:sz w:val="24"/>
          <w:szCs w:val="24"/>
        </w:rPr>
        <w:t>https://orcid.org/0000-0002-9350-0535</w:t>
      </w:r>
    </w:p>
    <w:p w14:paraId="4155C725" w14:textId="77777777" w:rsidR="00E055D8" w:rsidRPr="00E055D8" w:rsidRDefault="00E055D8" w:rsidP="00920F15">
      <w:pPr>
        <w:spacing w:after="0" w:line="240" w:lineRule="auto"/>
      </w:pPr>
      <w:r w:rsidRPr="00E055D8">
        <w:t xml:space="preserve"> </w:t>
      </w:r>
    </w:p>
    <w:p w14:paraId="12C5B4DB" w14:textId="77777777" w:rsidR="002A1EDD" w:rsidRPr="00920F15" w:rsidRDefault="002A1EDD" w:rsidP="00920F15">
      <w:pPr>
        <w:pStyle w:val="Ttulo3"/>
        <w:spacing w:before="0" w:line="360" w:lineRule="auto"/>
        <w:jc w:val="both"/>
        <w:rPr>
          <w:rFonts w:asciiTheme="minorHAnsi" w:hAnsiTheme="minorHAnsi" w:cstheme="minorHAnsi"/>
          <w:color w:val="auto"/>
          <w:sz w:val="28"/>
          <w:szCs w:val="28"/>
        </w:rPr>
      </w:pPr>
      <w:r w:rsidRPr="00920F15">
        <w:rPr>
          <w:rFonts w:asciiTheme="minorHAnsi" w:hAnsiTheme="minorHAnsi" w:cstheme="minorHAnsi"/>
          <w:color w:val="auto"/>
          <w:sz w:val="28"/>
          <w:szCs w:val="28"/>
        </w:rPr>
        <w:t>Resumen</w:t>
      </w:r>
    </w:p>
    <w:p w14:paraId="45B7E3F0" w14:textId="77777777" w:rsidR="00781AAA" w:rsidRPr="00CF6BEE" w:rsidRDefault="00C42CAE" w:rsidP="00920F15">
      <w:pPr>
        <w:spacing w:after="0" w:line="360" w:lineRule="auto"/>
        <w:jc w:val="both"/>
        <w:rPr>
          <w:rFonts w:ascii="Times New Roman" w:hAnsi="Times New Roman" w:cs="Times New Roman"/>
          <w:sz w:val="24"/>
          <w:szCs w:val="24"/>
        </w:rPr>
      </w:pPr>
      <w:r w:rsidRPr="00CF6BEE">
        <w:rPr>
          <w:rFonts w:ascii="Times New Roman" w:hAnsi="Times New Roman" w:cs="Times New Roman"/>
          <w:sz w:val="24"/>
          <w:szCs w:val="24"/>
        </w:rPr>
        <w:t>Esta investigación encontró la igualdad educativa y social,</w:t>
      </w:r>
      <w:r w:rsidR="00581456" w:rsidRPr="00CF6BEE">
        <w:rPr>
          <w:rFonts w:ascii="Times New Roman" w:hAnsi="Times New Roman" w:cs="Times New Roman"/>
          <w:sz w:val="24"/>
          <w:szCs w:val="24"/>
        </w:rPr>
        <w:t xml:space="preserve"> innovación educativa </w:t>
      </w:r>
      <w:r w:rsidRPr="00CF6BEE">
        <w:rPr>
          <w:rFonts w:ascii="Times New Roman" w:hAnsi="Times New Roman" w:cs="Times New Roman"/>
          <w:sz w:val="24"/>
          <w:szCs w:val="24"/>
        </w:rPr>
        <w:t>y respeto al derecho</w:t>
      </w:r>
      <w:r w:rsidR="00581456" w:rsidRPr="00CF6BEE">
        <w:rPr>
          <w:rFonts w:ascii="Times New Roman" w:hAnsi="Times New Roman" w:cs="Times New Roman"/>
          <w:sz w:val="24"/>
          <w:szCs w:val="24"/>
        </w:rPr>
        <w:t xml:space="preserve"> humano </w:t>
      </w:r>
      <w:r w:rsidR="007A3A93" w:rsidRPr="00CF6BEE">
        <w:rPr>
          <w:rFonts w:ascii="Times New Roman" w:hAnsi="Times New Roman" w:cs="Times New Roman"/>
          <w:sz w:val="24"/>
          <w:szCs w:val="24"/>
        </w:rPr>
        <w:t>a la educación con i</w:t>
      </w:r>
      <w:r w:rsidRPr="00CF6BEE">
        <w:rPr>
          <w:rFonts w:ascii="Times New Roman" w:hAnsi="Times New Roman" w:cs="Times New Roman"/>
          <w:sz w:val="24"/>
          <w:szCs w:val="24"/>
        </w:rPr>
        <w:t>nclusión de todas las personas sin discriminación alguna. Inició</w:t>
      </w:r>
      <w:r w:rsidR="001C3348" w:rsidRPr="00CF6BEE">
        <w:rPr>
          <w:rFonts w:ascii="Times New Roman" w:hAnsi="Times New Roman" w:cs="Times New Roman"/>
          <w:sz w:val="24"/>
          <w:szCs w:val="24"/>
        </w:rPr>
        <w:t xml:space="preserve"> desde </w:t>
      </w:r>
      <w:r w:rsidR="007A3A93" w:rsidRPr="00CF6BEE">
        <w:rPr>
          <w:rFonts w:ascii="Times New Roman" w:hAnsi="Times New Roman" w:cs="Times New Roman"/>
          <w:sz w:val="24"/>
          <w:szCs w:val="24"/>
        </w:rPr>
        <w:t>el a</w:t>
      </w:r>
      <w:r w:rsidR="001C3348" w:rsidRPr="00CF6BEE">
        <w:rPr>
          <w:rFonts w:ascii="Times New Roman" w:hAnsi="Times New Roman" w:cs="Times New Roman"/>
          <w:sz w:val="24"/>
          <w:szCs w:val="24"/>
        </w:rPr>
        <w:t xml:space="preserve">ño 2011, en diferentes sistemas </w:t>
      </w:r>
      <w:r w:rsidR="00BB5C49" w:rsidRPr="00CF6BEE">
        <w:rPr>
          <w:rFonts w:ascii="Times New Roman" w:hAnsi="Times New Roman" w:cs="Times New Roman"/>
          <w:sz w:val="24"/>
          <w:szCs w:val="24"/>
        </w:rPr>
        <w:t xml:space="preserve">semestrales </w:t>
      </w:r>
      <w:r w:rsidR="007A3A93" w:rsidRPr="00CF6BEE">
        <w:rPr>
          <w:rFonts w:ascii="Times New Roman" w:hAnsi="Times New Roman" w:cs="Times New Roman"/>
          <w:sz w:val="24"/>
          <w:szCs w:val="24"/>
        </w:rPr>
        <w:t xml:space="preserve">de Educación Media Superior </w:t>
      </w:r>
      <w:r w:rsidR="006A43F8" w:rsidRPr="00CF6BEE">
        <w:rPr>
          <w:rFonts w:ascii="Times New Roman" w:hAnsi="Times New Roman" w:cs="Times New Roman"/>
          <w:sz w:val="24"/>
          <w:szCs w:val="24"/>
        </w:rPr>
        <w:t xml:space="preserve">(EMS) </w:t>
      </w:r>
      <w:r w:rsidR="007A3A93" w:rsidRPr="00CF6BEE">
        <w:rPr>
          <w:rFonts w:ascii="Times New Roman" w:hAnsi="Times New Roman" w:cs="Times New Roman"/>
          <w:sz w:val="24"/>
          <w:szCs w:val="24"/>
        </w:rPr>
        <w:t xml:space="preserve">en México, compartiendo </w:t>
      </w:r>
      <w:r w:rsidR="006A43F8" w:rsidRPr="00CF6BEE">
        <w:rPr>
          <w:rFonts w:ascii="Times New Roman" w:hAnsi="Times New Roman" w:cs="Times New Roman"/>
          <w:sz w:val="24"/>
          <w:szCs w:val="24"/>
        </w:rPr>
        <w:t xml:space="preserve">estrategias y </w:t>
      </w:r>
      <w:r w:rsidR="007A3A93" w:rsidRPr="00CF6BEE">
        <w:rPr>
          <w:rFonts w:ascii="Times New Roman" w:hAnsi="Times New Roman" w:cs="Times New Roman"/>
          <w:sz w:val="24"/>
          <w:szCs w:val="24"/>
        </w:rPr>
        <w:t>resultados en observaciones y congr</w:t>
      </w:r>
      <w:r w:rsidR="006A43F8" w:rsidRPr="00CF6BEE">
        <w:rPr>
          <w:rFonts w:ascii="Times New Roman" w:hAnsi="Times New Roman" w:cs="Times New Roman"/>
          <w:sz w:val="24"/>
          <w:szCs w:val="24"/>
        </w:rPr>
        <w:t xml:space="preserve">esos de cinco diferentes países. </w:t>
      </w:r>
      <w:r w:rsidRPr="00CF6BEE">
        <w:rPr>
          <w:rFonts w:ascii="Times New Roman" w:hAnsi="Times New Roman" w:cs="Times New Roman"/>
          <w:sz w:val="24"/>
          <w:szCs w:val="24"/>
        </w:rPr>
        <w:t>Principió</w:t>
      </w:r>
      <w:r w:rsidR="00BB5C49" w:rsidRPr="00CF6BEE">
        <w:rPr>
          <w:rFonts w:ascii="Times New Roman" w:hAnsi="Times New Roman" w:cs="Times New Roman"/>
          <w:sz w:val="24"/>
          <w:szCs w:val="24"/>
        </w:rPr>
        <w:t xml:space="preserve"> observando</w:t>
      </w:r>
      <w:r w:rsidR="007A3A93" w:rsidRPr="00CF6BEE">
        <w:rPr>
          <w:rFonts w:ascii="Times New Roman" w:hAnsi="Times New Roman" w:cs="Times New Roman"/>
          <w:sz w:val="24"/>
          <w:szCs w:val="24"/>
        </w:rPr>
        <w:t xml:space="preserve"> un grupo de 235 estudiantes</w:t>
      </w:r>
      <w:r w:rsidR="00BB5C49" w:rsidRPr="00CF6BEE">
        <w:rPr>
          <w:rFonts w:ascii="Times New Roman" w:hAnsi="Times New Roman" w:cs="Times New Roman"/>
          <w:sz w:val="24"/>
          <w:szCs w:val="24"/>
        </w:rPr>
        <w:t xml:space="preserve"> </w:t>
      </w:r>
      <w:r w:rsidR="000B6AEE" w:rsidRPr="00CF6BEE">
        <w:rPr>
          <w:rFonts w:ascii="Times New Roman" w:hAnsi="Times New Roman" w:cs="Times New Roman"/>
          <w:sz w:val="24"/>
          <w:szCs w:val="24"/>
        </w:rPr>
        <w:t xml:space="preserve">y profesores de EMS </w:t>
      </w:r>
      <w:r w:rsidR="00BB5C49" w:rsidRPr="00CF6BEE">
        <w:rPr>
          <w:rFonts w:ascii="Times New Roman" w:hAnsi="Times New Roman" w:cs="Times New Roman"/>
          <w:sz w:val="24"/>
          <w:szCs w:val="24"/>
        </w:rPr>
        <w:t xml:space="preserve">en asignaturas de </w:t>
      </w:r>
      <w:r w:rsidR="000B6AEE" w:rsidRPr="00CF6BEE">
        <w:rPr>
          <w:rFonts w:ascii="Times New Roman" w:hAnsi="Times New Roman" w:cs="Times New Roman"/>
          <w:sz w:val="24"/>
          <w:szCs w:val="24"/>
        </w:rPr>
        <w:t>lengua extranjera</w:t>
      </w:r>
      <w:r w:rsidR="00BB5C49" w:rsidRPr="00CF6BEE">
        <w:rPr>
          <w:rFonts w:ascii="Times New Roman" w:hAnsi="Times New Roman" w:cs="Times New Roman"/>
          <w:sz w:val="24"/>
          <w:szCs w:val="24"/>
        </w:rPr>
        <w:t>;</w:t>
      </w:r>
      <w:r w:rsidR="006A43F8" w:rsidRPr="00CF6BEE">
        <w:rPr>
          <w:rFonts w:ascii="Times New Roman" w:hAnsi="Times New Roman" w:cs="Times New Roman"/>
          <w:sz w:val="24"/>
          <w:szCs w:val="24"/>
        </w:rPr>
        <w:t xml:space="preserve"> </w:t>
      </w:r>
      <w:r w:rsidR="007A3A93" w:rsidRPr="00CF6BEE">
        <w:rPr>
          <w:rFonts w:ascii="Times New Roman" w:hAnsi="Times New Roman" w:cs="Times New Roman"/>
          <w:sz w:val="24"/>
          <w:szCs w:val="24"/>
        </w:rPr>
        <w:t xml:space="preserve">y </w:t>
      </w:r>
      <w:r w:rsidR="00BB5C49" w:rsidRPr="00CF6BEE">
        <w:rPr>
          <w:rFonts w:ascii="Times New Roman" w:hAnsi="Times New Roman" w:cs="Times New Roman"/>
          <w:sz w:val="24"/>
          <w:szCs w:val="24"/>
        </w:rPr>
        <w:t xml:space="preserve">culminó en 2022 con </w:t>
      </w:r>
      <w:r w:rsidR="007A3A93" w:rsidRPr="00CF6BEE">
        <w:rPr>
          <w:rFonts w:ascii="Times New Roman" w:hAnsi="Times New Roman" w:cs="Times New Roman"/>
          <w:sz w:val="24"/>
          <w:szCs w:val="24"/>
        </w:rPr>
        <w:t xml:space="preserve">9 </w:t>
      </w:r>
      <w:r w:rsidR="00BB5C49" w:rsidRPr="00CF6BEE">
        <w:rPr>
          <w:rFonts w:ascii="Times New Roman" w:hAnsi="Times New Roman" w:cs="Times New Roman"/>
          <w:sz w:val="24"/>
          <w:szCs w:val="24"/>
        </w:rPr>
        <w:t xml:space="preserve">docentes estudiantes </w:t>
      </w:r>
      <w:r w:rsidR="007A3A93" w:rsidRPr="00CF6BEE">
        <w:rPr>
          <w:rFonts w:ascii="Times New Roman" w:hAnsi="Times New Roman" w:cs="Times New Roman"/>
          <w:sz w:val="24"/>
          <w:szCs w:val="24"/>
        </w:rPr>
        <w:t>de posgrado en docencia</w:t>
      </w:r>
      <w:r w:rsidR="00BB5C49" w:rsidRPr="00CF6BEE">
        <w:rPr>
          <w:rFonts w:ascii="Times New Roman" w:hAnsi="Times New Roman" w:cs="Times New Roman"/>
          <w:sz w:val="24"/>
          <w:szCs w:val="24"/>
        </w:rPr>
        <w:t>.</w:t>
      </w:r>
      <w:r w:rsidR="007A3A93" w:rsidRPr="00CF6BEE">
        <w:rPr>
          <w:rFonts w:ascii="Times New Roman" w:hAnsi="Times New Roman" w:cs="Times New Roman"/>
          <w:sz w:val="24"/>
          <w:szCs w:val="24"/>
        </w:rPr>
        <w:t xml:space="preserve"> </w:t>
      </w:r>
      <w:r w:rsidR="00BB5C49" w:rsidRPr="00CF6BEE">
        <w:rPr>
          <w:rFonts w:ascii="Times New Roman" w:hAnsi="Times New Roman" w:cs="Times New Roman"/>
          <w:sz w:val="24"/>
          <w:szCs w:val="24"/>
        </w:rPr>
        <w:t xml:space="preserve">Otros </w:t>
      </w:r>
      <w:r w:rsidR="007A3A93" w:rsidRPr="00CF6BEE">
        <w:rPr>
          <w:rFonts w:ascii="Times New Roman" w:hAnsi="Times New Roman" w:cs="Times New Roman"/>
          <w:sz w:val="24"/>
          <w:szCs w:val="24"/>
        </w:rPr>
        <w:t xml:space="preserve">112 </w:t>
      </w:r>
      <w:r w:rsidR="00BB5C49" w:rsidRPr="00CF6BEE">
        <w:rPr>
          <w:rFonts w:ascii="Times New Roman" w:hAnsi="Times New Roman" w:cs="Times New Roman"/>
          <w:sz w:val="24"/>
          <w:szCs w:val="24"/>
        </w:rPr>
        <w:t>e</w:t>
      </w:r>
      <w:r w:rsidR="00781AAA" w:rsidRPr="00CF6BEE">
        <w:rPr>
          <w:rFonts w:ascii="Times New Roman" w:hAnsi="Times New Roman" w:cs="Times New Roman"/>
          <w:sz w:val="24"/>
          <w:szCs w:val="24"/>
        </w:rPr>
        <w:t>ducandos</w:t>
      </w:r>
      <w:r w:rsidR="00DD0ED9" w:rsidRPr="00CF6BEE">
        <w:rPr>
          <w:rFonts w:ascii="Times New Roman" w:hAnsi="Times New Roman" w:cs="Times New Roman"/>
          <w:sz w:val="24"/>
          <w:szCs w:val="24"/>
        </w:rPr>
        <w:t xml:space="preserve"> </w:t>
      </w:r>
      <w:r w:rsidR="00BB5C49" w:rsidRPr="00CF6BEE">
        <w:rPr>
          <w:rFonts w:ascii="Times New Roman" w:hAnsi="Times New Roman" w:cs="Times New Roman"/>
          <w:sz w:val="24"/>
          <w:szCs w:val="24"/>
        </w:rPr>
        <w:t xml:space="preserve">en su totalidad </w:t>
      </w:r>
      <w:r w:rsidR="00DD0ED9" w:rsidRPr="00CF6BEE">
        <w:rPr>
          <w:rFonts w:ascii="Times New Roman" w:hAnsi="Times New Roman" w:cs="Times New Roman"/>
          <w:sz w:val="24"/>
          <w:szCs w:val="24"/>
        </w:rPr>
        <w:t>observados</w:t>
      </w:r>
      <w:r w:rsidR="007A3A93" w:rsidRPr="00CF6BEE">
        <w:rPr>
          <w:rFonts w:ascii="Times New Roman" w:hAnsi="Times New Roman" w:cs="Times New Roman"/>
          <w:sz w:val="24"/>
          <w:szCs w:val="24"/>
        </w:rPr>
        <w:t xml:space="preserve"> </w:t>
      </w:r>
      <w:r w:rsidR="00BB5C49" w:rsidRPr="00CF6BEE">
        <w:rPr>
          <w:rFonts w:ascii="Times New Roman" w:hAnsi="Times New Roman" w:cs="Times New Roman"/>
          <w:sz w:val="24"/>
          <w:szCs w:val="24"/>
        </w:rPr>
        <w:t>en periodos de 8 horas de trabajo</w:t>
      </w:r>
      <w:r w:rsidR="00DD0ED9" w:rsidRPr="00CF6BEE">
        <w:rPr>
          <w:rFonts w:ascii="Times New Roman" w:hAnsi="Times New Roman" w:cs="Times New Roman"/>
          <w:sz w:val="24"/>
          <w:szCs w:val="24"/>
        </w:rPr>
        <w:t>,</w:t>
      </w:r>
      <w:r w:rsidR="007A3A93" w:rsidRPr="00CF6BEE">
        <w:rPr>
          <w:rFonts w:ascii="Times New Roman" w:hAnsi="Times New Roman" w:cs="Times New Roman"/>
          <w:sz w:val="24"/>
          <w:szCs w:val="24"/>
        </w:rPr>
        <w:t xml:space="preserve"> de áreas de Lenguaje y Com</w:t>
      </w:r>
      <w:r w:rsidR="00BB5C49" w:rsidRPr="00CF6BEE">
        <w:rPr>
          <w:rFonts w:ascii="Times New Roman" w:hAnsi="Times New Roman" w:cs="Times New Roman"/>
          <w:sz w:val="24"/>
          <w:szCs w:val="24"/>
        </w:rPr>
        <w:t xml:space="preserve">unicación e Histórico social. </w:t>
      </w:r>
      <w:r w:rsidR="000B6AEE" w:rsidRPr="00CF6BEE">
        <w:rPr>
          <w:rFonts w:ascii="Times New Roman" w:hAnsi="Times New Roman" w:cs="Times New Roman"/>
          <w:sz w:val="24"/>
          <w:szCs w:val="24"/>
        </w:rPr>
        <w:t>En</w:t>
      </w:r>
      <w:r w:rsidR="00DD0ED9" w:rsidRPr="00CF6BEE">
        <w:rPr>
          <w:rFonts w:ascii="Times New Roman" w:hAnsi="Times New Roman" w:cs="Times New Roman"/>
          <w:sz w:val="24"/>
          <w:szCs w:val="24"/>
        </w:rPr>
        <w:t xml:space="preserve">  grupos</w:t>
      </w:r>
      <w:r w:rsidR="007A3A93" w:rsidRPr="00CF6BEE">
        <w:rPr>
          <w:rFonts w:ascii="Times New Roman" w:hAnsi="Times New Roman" w:cs="Times New Roman"/>
          <w:sz w:val="24"/>
          <w:szCs w:val="24"/>
        </w:rPr>
        <w:t xml:space="preserve"> donde se ha</w:t>
      </w:r>
      <w:r w:rsidR="00DD0ED9" w:rsidRPr="00CF6BEE">
        <w:rPr>
          <w:rFonts w:ascii="Times New Roman" w:hAnsi="Times New Roman" w:cs="Times New Roman"/>
          <w:sz w:val="24"/>
          <w:szCs w:val="24"/>
        </w:rPr>
        <w:t>bía</w:t>
      </w:r>
      <w:r w:rsidR="007A3A93" w:rsidRPr="00CF6BEE">
        <w:rPr>
          <w:rFonts w:ascii="Times New Roman" w:hAnsi="Times New Roman" w:cs="Times New Roman"/>
          <w:sz w:val="24"/>
          <w:szCs w:val="24"/>
        </w:rPr>
        <w:t xml:space="preserve"> detectado </w:t>
      </w:r>
      <w:r w:rsidR="000B6AEE" w:rsidRPr="00CF6BEE">
        <w:rPr>
          <w:rFonts w:ascii="Times New Roman" w:hAnsi="Times New Roman" w:cs="Times New Roman"/>
          <w:sz w:val="24"/>
          <w:szCs w:val="24"/>
        </w:rPr>
        <w:t>alto abandono,</w:t>
      </w:r>
      <w:r w:rsidR="007A3A93" w:rsidRPr="00CF6BEE">
        <w:rPr>
          <w:rFonts w:ascii="Times New Roman" w:hAnsi="Times New Roman" w:cs="Times New Roman"/>
          <w:sz w:val="24"/>
          <w:szCs w:val="24"/>
        </w:rPr>
        <w:t xml:space="preserve"> régimen institucional constituido sobre normas </w:t>
      </w:r>
      <w:r w:rsidR="000B6AEE" w:rsidRPr="00CF6BEE">
        <w:rPr>
          <w:rFonts w:ascii="Times New Roman" w:hAnsi="Times New Roman" w:cs="Times New Roman"/>
          <w:sz w:val="24"/>
          <w:szCs w:val="24"/>
        </w:rPr>
        <w:t>con algún grado de desigualdad según</w:t>
      </w:r>
      <w:r w:rsidR="007A3A93" w:rsidRPr="00CF6BEE">
        <w:rPr>
          <w:rFonts w:ascii="Times New Roman" w:hAnsi="Times New Roman" w:cs="Times New Roman"/>
          <w:sz w:val="24"/>
          <w:szCs w:val="24"/>
        </w:rPr>
        <w:t xml:space="preserve"> los mecanismos jurídi</w:t>
      </w:r>
      <w:r w:rsidR="000B6AEE" w:rsidRPr="00CF6BEE">
        <w:rPr>
          <w:rFonts w:ascii="Times New Roman" w:hAnsi="Times New Roman" w:cs="Times New Roman"/>
          <w:sz w:val="24"/>
          <w:szCs w:val="24"/>
        </w:rPr>
        <w:t>cos, sociales e institucionales;</w:t>
      </w:r>
      <w:r w:rsidR="007A3A93" w:rsidRPr="00CF6BEE">
        <w:rPr>
          <w:rFonts w:ascii="Times New Roman" w:hAnsi="Times New Roman" w:cs="Times New Roman"/>
          <w:sz w:val="24"/>
          <w:szCs w:val="24"/>
        </w:rPr>
        <w:t xml:space="preserve"> </w:t>
      </w:r>
      <w:r w:rsidR="000B6AEE" w:rsidRPr="00CF6BEE">
        <w:rPr>
          <w:rFonts w:ascii="Times New Roman" w:hAnsi="Times New Roman" w:cs="Times New Roman"/>
          <w:sz w:val="24"/>
          <w:szCs w:val="24"/>
        </w:rPr>
        <w:t>97 de cada 100 registraron</w:t>
      </w:r>
      <w:r w:rsidR="00177112">
        <w:rPr>
          <w:rFonts w:ascii="Times New Roman" w:hAnsi="Times New Roman" w:cs="Times New Roman"/>
          <w:sz w:val="24"/>
          <w:szCs w:val="24"/>
        </w:rPr>
        <w:t xml:space="preserve"> el aprendizaje sin deserciones.</w:t>
      </w:r>
    </w:p>
    <w:p w14:paraId="3AB058BC" w14:textId="77777777" w:rsidR="00552B91" w:rsidRPr="00CF6BEE" w:rsidRDefault="00781AAA" w:rsidP="00920F15">
      <w:pPr>
        <w:spacing w:after="0" w:line="360" w:lineRule="auto"/>
        <w:jc w:val="both"/>
        <w:rPr>
          <w:rFonts w:ascii="Times New Roman" w:hAnsi="Times New Roman" w:cs="Times New Roman"/>
          <w:sz w:val="24"/>
          <w:szCs w:val="24"/>
        </w:rPr>
      </w:pPr>
      <w:r w:rsidRPr="00CF6BEE">
        <w:rPr>
          <w:rFonts w:ascii="Times New Roman" w:hAnsi="Times New Roman" w:cs="Times New Roman"/>
          <w:sz w:val="24"/>
          <w:szCs w:val="24"/>
        </w:rPr>
        <w:t xml:space="preserve">Habilidad Comunicativa Significativa </w:t>
      </w:r>
      <w:r w:rsidR="000B6AEE" w:rsidRPr="00CF6BEE">
        <w:rPr>
          <w:rFonts w:ascii="Times New Roman" w:hAnsi="Times New Roman" w:cs="Times New Roman"/>
          <w:sz w:val="24"/>
          <w:szCs w:val="24"/>
        </w:rPr>
        <w:t xml:space="preserve">logró igualdad social </w:t>
      </w:r>
      <w:r w:rsidR="00581456" w:rsidRPr="00CF6BEE">
        <w:rPr>
          <w:rFonts w:ascii="Times New Roman" w:hAnsi="Times New Roman" w:cs="Times New Roman"/>
          <w:sz w:val="24"/>
          <w:szCs w:val="24"/>
        </w:rPr>
        <w:t xml:space="preserve">e inclusión </w:t>
      </w:r>
      <w:r w:rsidR="000B6AEE" w:rsidRPr="00CF6BEE">
        <w:rPr>
          <w:rFonts w:ascii="Times New Roman" w:hAnsi="Times New Roman" w:cs="Times New Roman"/>
          <w:sz w:val="24"/>
          <w:szCs w:val="24"/>
        </w:rPr>
        <w:t>con innovación. In</w:t>
      </w:r>
      <w:r w:rsidR="001B6319" w:rsidRPr="00CF6BEE">
        <w:rPr>
          <w:rFonts w:ascii="Times New Roman" w:hAnsi="Times New Roman" w:cs="Times New Roman"/>
          <w:sz w:val="24"/>
          <w:szCs w:val="24"/>
        </w:rPr>
        <w:t>stauró soluciones</w:t>
      </w:r>
      <w:r w:rsidRPr="00CF6BEE">
        <w:rPr>
          <w:rFonts w:ascii="Times New Roman" w:hAnsi="Times New Roman" w:cs="Times New Roman"/>
          <w:sz w:val="24"/>
          <w:szCs w:val="24"/>
        </w:rPr>
        <w:t xml:space="preserve"> a la marginación y </w:t>
      </w:r>
      <w:r w:rsidR="00643EF7" w:rsidRPr="00CF6BEE">
        <w:rPr>
          <w:rFonts w:ascii="Times New Roman" w:hAnsi="Times New Roman" w:cs="Times New Roman"/>
          <w:sz w:val="24"/>
          <w:szCs w:val="24"/>
        </w:rPr>
        <w:t xml:space="preserve">a </w:t>
      </w:r>
      <w:r w:rsidRPr="00CF6BEE">
        <w:rPr>
          <w:rFonts w:ascii="Times New Roman" w:hAnsi="Times New Roman" w:cs="Times New Roman"/>
          <w:sz w:val="24"/>
          <w:szCs w:val="24"/>
        </w:rPr>
        <w:t xml:space="preserve">la discriminación de las personas </w:t>
      </w:r>
      <w:r w:rsidR="001B6319" w:rsidRPr="00CF6BEE">
        <w:rPr>
          <w:rFonts w:ascii="Times New Roman" w:hAnsi="Times New Roman" w:cs="Times New Roman"/>
          <w:sz w:val="24"/>
          <w:szCs w:val="24"/>
        </w:rPr>
        <w:t>en etapa educativa</w:t>
      </w:r>
      <w:r w:rsidRPr="00CF6BEE">
        <w:rPr>
          <w:rFonts w:ascii="Times New Roman" w:hAnsi="Times New Roman" w:cs="Times New Roman"/>
          <w:sz w:val="24"/>
          <w:szCs w:val="24"/>
        </w:rPr>
        <w:t xml:space="preserve"> </w:t>
      </w:r>
      <w:r w:rsidR="00581456" w:rsidRPr="00CF6BEE">
        <w:rPr>
          <w:rFonts w:ascii="Times New Roman" w:hAnsi="Times New Roman" w:cs="Times New Roman"/>
          <w:sz w:val="24"/>
          <w:szCs w:val="24"/>
        </w:rPr>
        <w:t>con</w:t>
      </w:r>
      <w:r w:rsidR="000B6AEE" w:rsidRPr="00CF6BEE">
        <w:rPr>
          <w:rFonts w:ascii="Times New Roman" w:hAnsi="Times New Roman" w:cs="Times New Roman"/>
          <w:sz w:val="24"/>
          <w:szCs w:val="24"/>
        </w:rPr>
        <w:t xml:space="preserve"> su intervención </w:t>
      </w:r>
      <w:r w:rsidR="00243228" w:rsidRPr="00CF6BEE">
        <w:rPr>
          <w:rFonts w:ascii="Times New Roman" w:hAnsi="Times New Roman" w:cs="Times New Roman"/>
          <w:sz w:val="24"/>
          <w:szCs w:val="24"/>
        </w:rPr>
        <w:t xml:space="preserve">cognitiva </w:t>
      </w:r>
      <w:r w:rsidR="000B6AEE" w:rsidRPr="00CF6BEE">
        <w:rPr>
          <w:rFonts w:ascii="Times New Roman" w:hAnsi="Times New Roman" w:cs="Times New Roman"/>
          <w:sz w:val="24"/>
          <w:szCs w:val="24"/>
        </w:rPr>
        <w:t xml:space="preserve">autorregulada </w:t>
      </w:r>
      <w:r w:rsidR="00243228" w:rsidRPr="00CF6BEE">
        <w:rPr>
          <w:rFonts w:ascii="Times New Roman" w:hAnsi="Times New Roman" w:cs="Times New Roman"/>
          <w:sz w:val="24"/>
          <w:szCs w:val="24"/>
        </w:rPr>
        <w:t>para el aprendiza</w:t>
      </w:r>
      <w:r w:rsidR="00581456" w:rsidRPr="00CF6BEE">
        <w:rPr>
          <w:rFonts w:ascii="Times New Roman" w:hAnsi="Times New Roman" w:cs="Times New Roman"/>
          <w:sz w:val="24"/>
          <w:szCs w:val="24"/>
        </w:rPr>
        <w:t xml:space="preserve">je significativo de contenidos </w:t>
      </w:r>
      <w:r w:rsidR="00183DEA" w:rsidRPr="00CF6BEE">
        <w:rPr>
          <w:rFonts w:ascii="Times New Roman" w:hAnsi="Times New Roman" w:cs="Times New Roman"/>
          <w:sz w:val="24"/>
          <w:szCs w:val="24"/>
        </w:rPr>
        <w:t>solucionando</w:t>
      </w:r>
      <w:r w:rsidR="00243228" w:rsidRPr="00CF6BEE">
        <w:rPr>
          <w:rFonts w:ascii="Times New Roman" w:hAnsi="Times New Roman" w:cs="Times New Roman"/>
          <w:sz w:val="24"/>
          <w:szCs w:val="24"/>
        </w:rPr>
        <w:t xml:space="preserve"> problemas situados comunes específicos seleccionados en</w:t>
      </w:r>
      <w:r w:rsidR="00643EF7" w:rsidRPr="00CF6BEE">
        <w:rPr>
          <w:rFonts w:ascii="Times New Roman" w:hAnsi="Times New Roman" w:cs="Times New Roman"/>
          <w:sz w:val="24"/>
          <w:szCs w:val="24"/>
        </w:rPr>
        <w:t xml:space="preserve"> el aula presencial o virtual.</w:t>
      </w:r>
      <w:r w:rsidR="00CA0F16" w:rsidRPr="00CF6BEE">
        <w:rPr>
          <w:rFonts w:ascii="Times New Roman" w:hAnsi="Times New Roman" w:cs="Times New Roman"/>
          <w:sz w:val="24"/>
          <w:szCs w:val="24"/>
        </w:rPr>
        <w:t xml:space="preserve"> La cognición situada de </w:t>
      </w:r>
      <w:r w:rsidR="00581456" w:rsidRPr="00CF6BEE">
        <w:rPr>
          <w:rFonts w:ascii="Times New Roman" w:hAnsi="Times New Roman" w:cs="Times New Roman"/>
          <w:sz w:val="24"/>
          <w:szCs w:val="24"/>
        </w:rPr>
        <w:t>estudiantes y docentes</w:t>
      </w:r>
      <w:r w:rsidR="00CA0F16" w:rsidRPr="00CF6BEE">
        <w:rPr>
          <w:rFonts w:ascii="Times New Roman" w:hAnsi="Times New Roman" w:cs="Times New Roman"/>
          <w:sz w:val="24"/>
          <w:szCs w:val="24"/>
        </w:rPr>
        <w:t>,</w:t>
      </w:r>
      <w:r w:rsidRPr="00CF6BEE">
        <w:rPr>
          <w:rFonts w:ascii="Times New Roman" w:hAnsi="Times New Roman" w:cs="Times New Roman"/>
          <w:sz w:val="24"/>
          <w:szCs w:val="24"/>
        </w:rPr>
        <w:t xml:space="preserve"> </w:t>
      </w:r>
      <w:r w:rsidR="00CA0F16" w:rsidRPr="00CF6BEE">
        <w:rPr>
          <w:rFonts w:ascii="Times New Roman" w:hAnsi="Times New Roman" w:cs="Times New Roman"/>
          <w:sz w:val="24"/>
          <w:szCs w:val="24"/>
        </w:rPr>
        <w:t>su aprendizaje, su</w:t>
      </w:r>
      <w:r w:rsidR="00BD7293" w:rsidRPr="00CF6BEE">
        <w:rPr>
          <w:rFonts w:ascii="Times New Roman" w:hAnsi="Times New Roman" w:cs="Times New Roman"/>
          <w:sz w:val="24"/>
          <w:szCs w:val="24"/>
        </w:rPr>
        <w:t xml:space="preserve"> enseñanza y la evaluación situada como una buena práctica docente desde el diagnóstico, lograron</w:t>
      </w:r>
      <w:r w:rsidR="00581456" w:rsidRPr="00CF6BEE">
        <w:rPr>
          <w:rFonts w:ascii="Times New Roman" w:hAnsi="Times New Roman" w:cs="Times New Roman"/>
          <w:sz w:val="24"/>
          <w:szCs w:val="24"/>
        </w:rPr>
        <w:t xml:space="preserve"> su</w:t>
      </w:r>
      <w:r w:rsidR="00643EF7" w:rsidRPr="00CF6BEE">
        <w:rPr>
          <w:rFonts w:ascii="Times New Roman" w:hAnsi="Times New Roman" w:cs="Times New Roman"/>
          <w:sz w:val="24"/>
          <w:szCs w:val="24"/>
        </w:rPr>
        <w:t xml:space="preserve"> integraci</w:t>
      </w:r>
      <w:r w:rsidR="00581456" w:rsidRPr="00CF6BEE">
        <w:rPr>
          <w:rFonts w:ascii="Times New Roman" w:hAnsi="Times New Roman" w:cs="Times New Roman"/>
          <w:sz w:val="24"/>
          <w:szCs w:val="24"/>
        </w:rPr>
        <w:t>ón social, económica y cultural</w:t>
      </w:r>
      <w:r w:rsidR="00070C67" w:rsidRPr="00CF6BEE">
        <w:rPr>
          <w:rFonts w:ascii="Times New Roman" w:hAnsi="Times New Roman" w:cs="Times New Roman"/>
          <w:sz w:val="24"/>
          <w:szCs w:val="24"/>
        </w:rPr>
        <w:t xml:space="preserve"> </w:t>
      </w:r>
      <w:r w:rsidR="00183DEA" w:rsidRPr="00CF6BEE">
        <w:rPr>
          <w:rFonts w:ascii="Times New Roman" w:hAnsi="Times New Roman" w:cs="Times New Roman"/>
          <w:sz w:val="24"/>
          <w:szCs w:val="24"/>
        </w:rPr>
        <w:t>compartiendo</w:t>
      </w:r>
      <w:r w:rsidR="00643EF7" w:rsidRPr="00CF6BEE">
        <w:rPr>
          <w:rFonts w:ascii="Times New Roman" w:hAnsi="Times New Roman" w:cs="Times New Roman"/>
          <w:sz w:val="24"/>
          <w:szCs w:val="24"/>
        </w:rPr>
        <w:t xml:space="preserve"> instrumentos tecnológicos de materiales didácticos de autoproducción y publicació</w:t>
      </w:r>
      <w:r w:rsidR="00581456" w:rsidRPr="00CF6BEE">
        <w:rPr>
          <w:rFonts w:ascii="Times New Roman" w:hAnsi="Times New Roman" w:cs="Times New Roman"/>
          <w:sz w:val="24"/>
          <w:szCs w:val="24"/>
        </w:rPr>
        <w:t>n</w:t>
      </w:r>
      <w:r w:rsidR="00183DEA" w:rsidRPr="00CF6BEE">
        <w:rPr>
          <w:rFonts w:ascii="Times New Roman" w:hAnsi="Times New Roman" w:cs="Times New Roman"/>
          <w:sz w:val="24"/>
          <w:szCs w:val="24"/>
        </w:rPr>
        <w:t>,</w:t>
      </w:r>
      <w:r w:rsidR="00581456" w:rsidRPr="00CF6BEE">
        <w:rPr>
          <w:rFonts w:ascii="Times New Roman" w:hAnsi="Times New Roman" w:cs="Times New Roman"/>
          <w:sz w:val="24"/>
          <w:szCs w:val="24"/>
        </w:rPr>
        <w:t xml:space="preserve"> contribuyendo al desarrollo social</w:t>
      </w:r>
      <w:r w:rsidR="004E5EFB" w:rsidRPr="00CF6BEE">
        <w:rPr>
          <w:rFonts w:ascii="Times New Roman" w:hAnsi="Times New Roman" w:cs="Times New Roman"/>
          <w:sz w:val="24"/>
          <w:szCs w:val="24"/>
        </w:rPr>
        <w:t xml:space="preserve">. Percibieron </w:t>
      </w:r>
      <w:r w:rsidR="00291191" w:rsidRPr="00CF6BEE">
        <w:rPr>
          <w:rFonts w:ascii="Times New Roman" w:hAnsi="Times New Roman" w:cs="Times New Roman"/>
          <w:sz w:val="24"/>
          <w:szCs w:val="24"/>
        </w:rPr>
        <w:lastRenderedPageBreak/>
        <w:t xml:space="preserve">igualdad educativa; </w:t>
      </w:r>
      <w:r w:rsidR="00183DEA" w:rsidRPr="00CF6BEE">
        <w:rPr>
          <w:rFonts w:ascii="Times New Roman" w:hAnsi="Times New Roman" w:cs="Times New Roman"/>
          <w:sz w:val="24"/>
          <w:szCs w:val="24"/>
        </w:rPr>
        <w:t xml:space="preserve">inclusión </w:t>
      </w:r>
      <w:r w:rsidR="004B48A1" w:rsidRPr="00CF6BEE">
        <w:rPr>
          <w:rFonts w:ascii="Times New Roman" w:hAnsi="Times New Roman" w:cs="Times New Roman"/>
          <w:sz w:val="24"/>
          <w:szCs w:val="24"/>
        </w:rPr>
        <w:t>social</w:t>
      </w:r>
      <w:r w:rsidR="009D5398" w:rsidRPr="00CF6BEE">
        <w:rPr>
          <w:rFonts w:ascii="Times New Roman" w:hAnsi="Times New Roman" w:cs="Times New Roman"/>
          <w:sz w:val="24"/>
          <w:szCs w:val="24"/>
        </w:rPr>
        <w:t xml:space="preserve">, cultural y económica </w:t>
      </w:r>
      <w:r w:rsidR="00CA0F16" w:rsidRPr="00CF6BEE">
        <w:rPr>
          <w:rFonts w:ascii="Times New Roman" w:hAnsi="Times New Roman" w:cs="Times New Roman"/>
          <w:sz w:val="24"/>
          <w:szCs w:val="24"/>
        </w:rPr>
        <w:t xml:space="preserve">en sus niveles de pobreza </w:t>
      </w:r>
      <w:r w:rsidR="009D5398" w:rsidRPr="00CF6BEE">
        <w:rPr>
          <w:rFonts w:ascii="Times New Roman" w:hAnsi="Times New Roman" w:cs="Times New Roman"/>
          <w:sz w:val="24"/>
          <w:szCs w:val="24"/>
        </w:rPr>
        <w:t>reconociendo las causas, el trabajo por cuenta propia y el sector formal.</w:t>
      </w:r>
      <w:r w:rsidR="004B48A1" w:rsidRPr="00CF6BEE">
        <w:rPr>
          <w:rFonts w:ascii="Times New Roman" w:hAnsi="Times New Roman" w:cs="Times New Roman"/>
          <w:sz w:val="24"/>
          <w:szCs w:val="24"/>
        </w:rPr>
        <w:t xml:space="preserve"> </w:t>
      </w:r>
      <w:r w:rsidR="00552B91" w:rsidRPr="00CF6BEE">
        <w:rPr>
          <w:rFonts w:ascii="Times New Roman" w:hAnsi="Times New Roman" w:cs="Times New Roman"/>
          <w:sz w:val="24"/>
          <w:szCs w:val="24"/>
        </w:rPr>
        <w:t xml:space="preserve"> </w:t>
      </w:r>
    </w:p>
    <w:p w14:paraId="1A490961" w14:textId="77777777" w:rsidR="00EF4DCB" w:rsidRPr="002F6587" w:rsidRDefault="002A1EDD" w:rsidP="00920F15">
      <w:pPr>
        <w:spacing w:after="0" w:line="360" w:lineRule="auto"/>
        <w:jc w:val="both"/>
        <w:rPr>
          <w:rFonts w:ascii="Times New Roman" w:hAnsi="Times New Roman" w:cs="Times New Roman"/>
          <w:sz w:val="24"/>
          <w:szCs w:val="24"/>
          <w:lang w:val="en-US"/>
        </w:rPr>
      </w:pPr>
      <w:r w:rsidRPr="00920F15">
        <w:rPr>
          <w:rFonts w:eastAsiaTheme="majorEastAsia" w:cstheme="minorHAnsi"/>
          <w:b/>
          <w:bCs/>
          <w:sz w:val="28"/>
          <w:szCs w:val="28"/>
        </w:rPr>
        <w:t>Palabras clave:</w:t>
      </w:r>
      <w:r w:rsidRPr="00CF6BEE">
        <w:rPr>
          <w:rFonts w:ascii="Times New Roman" w:hAnsi="Times New Roman" w:cs="Times New Roman"/>
          <w:sz w:val="24"/>
          <w:szCs w:val="24"/>
        </w:rPr>
        <w:t xml:space="preserve"> </w:t>
      </w:r>
      <w:r w:rsidR="007A3A93" w:rsidRPr="00CF6BEE">
        <w:rPr>
          <w:rFonts w:ascii="Times New Roman" w:hAnsi="Times New Roman" w:cs="Times New Roman"/>
          <w:sz w:val="24"/>
          <w:szCs w:val="24"/>
        </w:rPr>
        <w:t xml:space="preserve">Cognición situada, </w:t>
      </w:r>
      <w:r w:rsidR="0096705B">
        <w:rPr>
          <w:rFonts w:ascii="Times New Roman" w:hAnsi="Times New Roman" w:cs="Times New Roman"/>
          <w:sz w:val="24"/>
          <w:szCs w:val="24"/>
        </w:rPr>
        <w:t xml:space="preserve">Evaluación situada, </w:t>
      </w:r>
      <w:r w:rsidR="004071B0" w:rsidRPr="00CF6BEE">
        <w:rPr>
          <w:rFonts w:ascii="Times New Roman" w:hAnsi="Times New Roman" w:cs="Times New Roman"/>
          <w:sz w:val="24"/>
          <w:szCs w:val="24"/>
        </w:rPr>
        <w:t xml:space="preserve">Pobreza, </w:t>
      </w:r>
      <w:r w:rsidR="001B6319" w:rsidRPr="00CF6BEE">
        <w:rPr>
          <w:rFonts w:ascii="Times New Roman" w:hAnsi="Times New Roman" w:cs="Times New Roman"/>
          <w:sz w:val="24"/>
          <w:szCs w:val="24"/>
        </w:rPr>
        <w:t>Educación, I</w:t>
      </w:r>
      <w:r w:rsidR="0096705B">
        <w:rPr>
          <w:rFonts w:ascii="Times New Roman" w:hAnsi="Times New Roman" w:cs="Times New Roman"/>
          <w:sz w:val="24"/>
          <w:szCs w:val="24"/>
        </w:rPr>
        <w:t>nclusión</w:t>
      </w:r>
      <w:r w:rsidR="00E15AFB">
        <w:rPr>
          <w:rFonts w:ascii="Times New Roman" w:hAnsi="Times New Roman" w:cs="Times New Roman"/>
          <w:sz w:val="24"/>
          <w:szCs w:val="24"/>
        </w:rPr>
        <w:t>.</w:t>
      </w:r>
      <w:r w:rsidR="004071B0" w:rsidRPr="00CF6BEE">
        <w:rPr>
          <w:rFonts w:ascii="Times New Roman" w:hAnsi="Times New Roman" w:cs="Times New Roman"/>
          <w:sz w:val="24"/>
          <w:szCs w:val="24"/>
        </w:rPr>
        <w:t xml:space="preserve"> </w:t>
      </w:r>
      <w:r w:rsidR="004071B0" w:rsidRPr="002F6587">
        <w:rPr>
          <w:rFonts w:ascii="Times New Roman" w:hAnsi="Times New Roman" w:cs="Times New Roman"/>
          <w:sz w:val="24"/>
          <w:szCs w:val="24"/>
          <w:lang w:val="en-US"/>
        </w:rPr>
        <w:t xml:space="preserve">Derechos </w:t>
      </w:r>
      <w:r w:rsidR="004071B0" w:rsidRPr="00920F15">
        <w:rPr>
          <w:rFonts w:ascii="Times New Roman" w:hAnsi="Times New Roman" w:cs="Times New Roman"/>
          <w:sz w:val="24"/>
          <w:szCs w:val="24"/>
          <w:lang w:val="en-US"/>
        </w:rPr>
        <w:t>Humanos</w:t>
      </w:r>
      <w:r w:rsidR="00AE7F0B" w:rsidRPr="00D304A4">
        <w:rPr>
          <w:rFonts w:ascii="Times New Roman" w:hAnsi="Times New Roman" w:cs="Times New Roman"/>
          <w:sz w:val="24"/>
          <w:szCs w:val="24"/>
          <w:lang w:val="en-US"/>
        </w:rPr>
        <w:t>.</w:t>
      </w:r>
    </w:p>
    <w:p w14:paraId="7EF982FC" w14:textId="77777777" w:rsidR="00686B0E" w:rsidRPr="002F6587" w:rsidRDefault="00686B0E" w:rsidP="00920F15">
      <w:pPr>
        <w:spacing w:after="0" w:line="360" w:lineRule="auto"/>
        <w:jc w:val="both"/>
        <w:rPr>
          <w:rFonts w:ascii="Times New Roman" w:hAnsi="Times New Roman" w:cs="Times New Roman"/>
          <w:sz w:val="24"/>
          <w:szCs w:val="24"/>
          <w:lang w:val="en-US"/>
        </w:rPr>
      </w:pPr>
    </w:p>
    <w:p w14:paraId="4522F8F4" w14:textId="77777777" w:rsidR="00FD0D43" w:rsidRPr="00920F15" w:rsidRDefault="00EF4DCB" w:rsidP="00920F15">
      <w:pPr>
        <w:pStyle w:val="Ttulo3"/>
        <w:spacing w:before="0" w:line="360" w:lineRule="auto"/>
        <w:jc w:val="both"/>
        <w:rPr>
          <w:rFonts w:asciiTheme="minorHAnsi" w:hAnsiTheme="minorHAnsi" w:cstheme="minorHAnsi"/>
          <w:color w:val="auto"/>
          <w:sz w:val="28"/>
          <w:szCs w:val="28"/>
        </w:rPr>
      </w:pPr>
      <w:proofErr w:type="spellStart"/>
      <w:r w:rsidRPr="00920F15">
        <w:rPr>
          <w:rFonts w:asciiTheme="minorHAnsi" w:hAnsiTheme="minorHAnsi" w:cstheme="minorHAnsi"/>
          <w:color w:val="auto"/>
          <w:sz w:val="28"/>
          <w:szCs w:val="28"/>
        </w:rPr>
        <w:t>Abstract</w:t>
      </w:r>
      <w:proofErr w:type="spellEnd"/>
    </w:p>
    <w:p w14:paraId="69B588C5" w14:textId="77777777" w:rsidR="004E5512" w:rsidRDefault="004E5512" w:rsidP="00920F15">
      <w:pPr>
        <w:spacing w:after="0" w:line="360" w:lineRule="auto"/>
        <w:jc w:val="both"/>
        <w:rPr>
          <w:rFonts w:ascii="Times New Roman" w:hAnsi="Times New Roman" w:cs="Times New Roman"/>
          <w:sz w:val="24"/>
          <w:szCs w:val="24"/>
          <w:lang w:val="en-US"/>
        </w:rPr>
      </w:pPr>
      <w:r w:rsidRPr="004E5512">
        <w:rPr>
          <w:rFonts w:ascii="Times New Roman" w:hAnsi="Times New Roman" w:cs="Times New Roman"/>
          <w:sz w:val="24"/>
          <w:szCs w:val="24"/>
          <w:lang w:val="en-US"/>
        </w:rPr>
        <w:t>This research found educational and social equality, educational innovation and respect for the human right to education including all people without any discrimination. It began in 2011, in different semester systems of Higher Secondary Education (EMS) in Mexico, sharing strategies and results in observations and congresses from five different countries. He began by observing a group of 235 students and EMS teachers in foreign language subjects; and culminated in 2022 with 9 faculty graduate students in teaching. Another 112 students in their entirety observed in periods of 8 hours of work, from areas of Language and Communication and Social History. In groups where high abandonment had been detected, institutional regime constituted on norms with some degree of inequality according to legal, social and institutional mechanisms; 97 out of 100 registered learning without desertions.</w:t>
      </w:r>
    </w:p>
    <w:p w14:paraId="744CEF7D" w14:textId="77777777" w:rsidR="00FD0D43" w:rsidRPr="00DB25DD" w:rsidRDefault="00CF6BEE" w:rsidP="00920F15">
      <w:pPr>
        <w:spacing w:after="0" w:line="360" w:lineRule="auto"/>
        <w:jc w:val="both"/>
        <w:rPr>
          <w:rFonts w:ascii="Times New Roman" w:hAnsi="Times New Roman" w:cs="Times New Roman"/>
          <w:sz w:val="24"/>
          <w:szCs w:val="24"/>
          <w:lang w:val="en-US"/>
        </w:rPr>
      </w:pPr>
      <w:r w:rsidRPr="00DB25DD">
        <w:rPr>
          <w:rFonts w:ascii="Times New Roman" w:hAnsi="Times New Roman" w:cs="Times New Roman"/>
          <w:sz w:val="24"/>
          <w:szCs w:val="24"/>
          <w:lang w:val="en-US"/>
        </w:rPr>
        <w:t>Significant Communicative Ability achieved social equality and inclusion with innovation. It established solutions to the marginalization and discrimination of people in the educational stage with its self-regulated cognitive intervention for the significant learning of contents by solving specific common located problems selected in the face-to-face or virtual classroom. The situated cognition of students and teachers, their learning, their teaching and the evaluation situated as a good teaching practice from the diagnosis, achieved their social, economic and cultural integration by sharing technological instruments of didactic materials of self-production and publication, contributing to social development. They perceived educational equality; social, cultural and economic inclusion in their poverty levels recognizing the causes, self-employment and the formal sector.</w:t>
      </w:r>
    </w:p>
    <w:p w14:paraId="468C8D44" w14:textId="71A3C7CB" w:rsidR="00AE0D5B" w:rsidRDefault="00AE0D5B" w:rsidP="00920F15">
      <w:pPr>
        <w:spacing w:after="0" w:line="360" w:lineRule="auto"/>
        <w:jc w:val="both"/>
        <w:rPr>
          <w:rFonts w:ascii="Times New Roman" w:hAnsi="Times New Roman" w:cs="Times New Roman"/>
          <w:sz w:val="24"/>
          <w:szCs w:val="24"/>
          <w:lang w:val="en-US"/>
        </w:rPr>
      </w:pPr>
      <w:r w:rsidRPr="00920F15">
        <w:rPr>
          <w:rFonts w:eastAsiaTheme="majorEastAsia" w:cstheme="minorHAnsi"/>
          <w:b/>
          <w:bCs/>
          <w:sz w:val="28"/>
          <w:szCs w:val="28"/>
        </w:rPr>
        <w:t>Keywords:</w:t>
      </w:r>
      <w:r w:rsidRPr="00DB25DD">
        <w:rPr>
          <w:rFonts w:ascii="Times New Roman" w:hAnsi="Times New Roman" w:cs="Times New Roman"/>
          <w:sz w:val="24"/>
          <w:szCs w:val="24"/>
          <w:lang w:val="en-US"/>
        </w:rPr>
        <w:t xml:space="preserve"> </w:t>
      </w:r>
      <w:r w:rsidR="00581583" w:rsidRPr="00DB25DD">
        <w:rPr>
          <w:rFonts w:ascii="Times New Roman" w:hAnsi="Times New Roman" w:cs="Times New Roman"/>
          <w:sz w:val="24"/>
          <w:szCs w:val="24"/>
          <w:lang w:val="en-US"/>
        </w:rPr>
        <w:t>Situated cognition, Poverty, Education, Equality, Human Rights</w:t>
      </w:r>
      <w:r w:rsidR="005F3834" w:rsidRPr="00DB25DD">
        <w:rPr>
          <w:rFonts w:ascii="Times New Roman" w:hAnsi="Times New Roman" w:cs="Times New Roman"/>
          <w:sz w:val="24"/>
          <w:szCs w:val="24"/>
          <w:lang w:val="en-US"/>
        </w:rPr>
        <w:t>.</w:t>
      </w:r>
    </w:p>
    <w:p w14:paraId="06AD02EF" w14:textId="77777777" w:rsidR="00920F15" w:rsidRPr="00920F15" w:rsidRDefault="00920F15" w:rsidP="00920F15">
      <w:pPr>
        <w:spacing w:before="120"/>
        <w:jc w:val="both"/>
        <w:rPr>
          <w:rFonts w:ascii="Times New Roman" w:hAnsi="Times New Roman" w:cs="Times New Roman"/>
          <w:sz w:val="24"/>
          <w:szCs w:val="24"/>
        </w:rPr>
      </w:pPr>
      <w:r w:rsidRPr="00920F15">
        <w:rPr>
          <w:rFonts w:ascii="Times New Roman" w:hAnsi="Times New Roman" w:cs="Times New Roman"/>
          <w:b/>
          <w:sz w:val="24"/>
          <w:szCs w:val="28"/>
        </w:rPr>
        <w:t>Fecha Recepción:</w:t>
      </w:r>
      <w:r w:rsidRPr="00920F15">
        <w:rPr>
          <w:rFonts w:ascii="Times New Roman" w:hAnsi="Times New Roman" w:cs="Times New Roman"/>
          <w:sz w:val="24"/>
          <w:szCs w:val="28"/>
        </w:rPr>
        <w:t xml:space="preserve"> </w:t>
      </w:r>
      <w:proofErr w:type="gramStart"/>
      <w:r w:rsidRPr="00920F15">
        <w:rPr>
          <w:rFonts w:ascii="Times New Roman" w:hAnsi="Times New Roman" w:cs="Times New Roman"/>
          <w:sz w:val="24"/>
          <w:szCs w:val="28"/>
        </w:rPr>
        <w:t>Enero</w:t>
      </w:r>
      <w:proofErr w:type="gramEnd"/>
      <w:r w:rsidRPr="00920F15">
        <w:rPr>
          <w:rFonts w:ascii="Times New Roman" w:hAnsi="Times New Roman" w:cs="Times New Roman"/>
          <w:sz w:val="24"/>
          <w:szCs w:val="28"/>
        </w:rPr>
        <w:t xml:space="preserve"> 2022     </w:t>
      </w:r>
      <w:r w:rsidRPr="00920F15">
        <w:rPr>
          <w:rFonts w:ascii="Times New Roman" w:hAnsi="Times New Roman" w:cs="Times New Roman"/>
          <w:b/>
          <w:sz w:val="24"/>
          <w:szCs w:val="28"/>
        </w:rPr>
        <w:t>Fecha Aceptación:</w:t>
      </w:r>
      <w:r w:rsidRPr="00920F15">
        <w:rPr>
          <w:rFonts w:ascii="Times New Roman" w:hAnsi="Times New Roman" w:cs="Times New Roman"/>
          <w:sz w:val="24"/>
          <w:szCs w:val="28"/>
        </w:rPr>
        <w:t xml:space="preserve"> Agosto 2022</w:t>
      </w:r>
      <w:r w:rsidRPr="00920F15">
        <w:rPr>
          <w:rFonts w:ascii="Times New Roman" w:hAnsi="Times New Roman" w:cs="Times New Roman"/>
          <w:sz w:val="24"/>
          <w:szCs w:val="24"/>
        </w:rPr>
        <w:br/>
      </w:r>
      <w:r w:rsidRPr="00920F15">
        <w:rPr>
          <w:rFonts w:ascii="Times New Roman" w:hAnsi="Times New Roman" w:cs="Times New Roman"/>
          <w:sz w:val="24"/>
          <w:szCs w:val="24"/>
        </w:rPr>
        <w:pict w14:anchorId="6258E098">
          <v:rect id="_x0000_i1025" style="width:446.5pt;height:1.5pt" o:hralign="center" o:hrstd="t" o:hr="t" fillcolor="#a0a0a0" stroked="f"/>
        </w:pict>
      </w:r>
    </w:p>
    <w:p w14:paraId="33349D40" w14:textId="77777777" w:rsidR="00920F15" w:rsidRPr="00920F15" w:rsidRDefault="00920F15" w:rsidP="00920F15">
      <w:pPr>
        <w:spacing w:after="0" w:line="360" w:lineRule="auto"/>
        <w:jc w:val="both"/>
        <w:rPr>
          <w:rFonts w:ascii="Times New Roman" w:hAnsi="Times New Roman" w:cs="Times New Roman"/>
          <w:sz w:val="24"/>
          <w:szCs w:val="24"/>
        </w:rPr>
      </w:pPr>
    </w:p>
    <w:p w14:paraId="1914311D" w14:textId="77777777" w:rsidR="00EF4DCB" w:rsidRPr="00A6074F" w:rsidRDefault="00EF4DCB" w:rsidP="00AD47C9">
      <w:pPr>
        <w:pStyle w:val="Ttulo2"/>
        <w:spacing w:after="240"/>
        <w:jc w:val="center"/>
        <w:rPr>
          <w:rFonts w:ascii="Times New Roman" w:hAnsi="Times New Roman" w:cs="Times New Roman"/>
          <w:color w:val="auto"/>
          <w:sz w:val="32"/>
          <w:szCs w:val="32"/>
        </w:rPr>
      </w:pPr>
      <w:r w:rsidRPr="00A6074F">
        <w:rPr>
          <w:rFonts w:ascii="Times New Roman" w:hAnsi="Times New Roman" w:cs="Times New Roman"/>
          <w:color w:val="auto"/>
          <w:sz w:val="32"/>
          <w:szCs w:val="32"/>
        </w:rPr>
        <w:lastRenderedPageBreak/>
        <w:t>Introducción</w:t>
      </w:r>
    </w:p>
    <w:p w14:paraId="36ACDCFC" w14:textId="77777777" w:rsidR="004B6AEE" w:rsidRPr="004B6AEE" w:rsidRDefault="004B6AEE" w:rsidP="004B6AEE">
      <w:pPr>
        <w:ind w:firstLine="426"/>
        <w:jc w:val="both"/>
        <w:rPr>
          <w:rFonts w:ascii="Times New Roman" w:hAnsi="Times New Roman" w:cs="Times New Roman"/>
          <w:sz w:val="24"/>
          <w:szCs w:val="24"/>
        </w:rPr>
      </w:pPr>
      <w:r w:rsidRPr="004B6AEE">
        <w:rPr>
          <w:rFonts w:ascii="Times New Roman" w:hAnsi="Times New Roman" w:cs="Times New Roman"/>
          <w:sz w:val="24"/>
          <w:szCs w:val="24"/>
        </w:rPr>
        <w:t>Esta explicación tiene como objetivo contribuir con información al servicio del desarrollo educativo con inclusión e innovación hacia su objetivo final. Mostrar indicadores alternativos de cuantificación de la pobreza desde la visión de los educandos, y su impacto generado por esta estrategia didáctica, primero como currículum y luego como modelo de innovación educativa. El objetivo con la estrategia didáctica Habilidad Comunicativa Significativa fue reducir los niveles de pobreza buscando asegurar la inclusión de toda persona en el desarrollo de su comunidad, sean cuales fueron sus habilidades y capacidades; su condición académica, geográfica, socio económica y cultural. Se buscó promover el aprendizaje significativo desde un modelo constructivista con buenas prácticas educativas basadas en la cognición situada para insertar a los aprendientes en los mercados laborales y las comunidades del conocimiento.</w:t>
      </w:r>
    </w:p>
    <w:p w14:paraId="20A672E9" w14:textId="77777777" w:rsidR="004B6AEE" w:rsidRPr="004B6AEE" w:rsidRDefault="004B6AEE" w:rsidP="004B6AEE">
      <w:pPr>
        <w:ind w:firstLine="426"/>
        <w:jc w:val="both"/>
        <w:rPr>
          <w:rFonts w:ascii="Times New Roman" w:hAnsi="Times New Roman" w:cs="Times New Roman"/>
          <w:sz w:val="24"/>
          <w:szCs w:val="24"/>
        </w:rPr>
      </w:pPr>
      <w:r w:rsidRPr="004B6AEE">
        <w:rPr>
          <w:rFonts w:ascii="Times New Roman" w:hAnsi="Times New Roman" w:cs="Times New Roman"/>
          <w:sz w:val="24"/>
          <w:szCs w:val="24"/>
        </w:rPr>
        <w:t>El 98% de los estudiantes y profesores se integraron en las comunidades científica, cultural y laboral. Con este desarrollo socioeconómico y cultural en los mercados laborales, la pobreza disminuyó. La inclusión se logró sin marginación, exclusión ni discriminación alguna, en el ejercicio de las tareas y el uso de su cognición situada, para la solución de problemas localizados en su contexto y progreso científico.</w:t>
      </w:r>
    </w:p>
    <w:p w14:paraId="2C931370" w14:textId="77777777" w:rsidR="004B6AEE" w:rsidRDefault="004B6AEE" w:rsidP="004B6AEE">
      <w:pPr>
        <w:ind w:firstLine="426"/>
        <w:jc w:val="both"/>
        <w:rPr>
          <w:rFonts w:ascii="Times New Roman" w:hAnsi="Times New Roman" w:cs="Times New Roman"/>
          <w:sz w:val="24"/>
          <w:szCs w:val="24"/>
        </w:rPr>
      </w:pPr>
      <w:r w:rsidRPr="004B6AEE">
        <w:rPr>
          <w:rFonts w:ascii="Times New Roman" w:hAnsi="Times New Roman" w:cs="Times New Roman"/>
          <w:sz w:val="24"/>
          <w:szCs w:val="24"/>
        </w:rPr>
        <w:t>En las futuras líneas de investigación queda la creación de instrumentos jurídicos para asegurar la protección y ejercicio de los derechos y libertades en torno a la educación de estudiantes y docentes con el ejercicio de su habilidad comunicativa significativa como derecho fundamental de igualdad.</w:t>
      </w:r>
    </w:p>
    <w:p w14:paraId="215D6B68" w14:textId="77777777" w:rsidR="007379F9" w:rsidRPr="00DB25DD" w:rsidRDefault="00C01770" w:rsidP="004B6AEE">
      <w:pPr>
        <w:ind w:firstLine="426"/>
        <w:jc w:val="both"/>
        <w:rPr>
          <w:rFonts w:ascii="Times New Roman" w:hAnsi="Times New Roman" w:cs="Times New Roman"/>
          <w:sz w:val="24"/>
          <w:szCs w:val="24"/>
        </w:rPr>
      </w:pPr>
      <w:r>
        <w:rPr>
          <w:rFonts w:ascii="Times New Roman" w:hAnsi="Times New Roman" w:cs="Times New Roman"/>
          <w:sz w:val="24"/>
          <w:szCs w:val="24"/>
        </w:rPr>
        <w:t xml:space="preserve">El presente estudio se realizó desde su origen, iniciando en el año 2012 por la necesidad de contribuir a la construcción de los instrumentos que ayuden a resolver la desigualdad en la asequibilidad de los servicios y satisfactores humanos, particularmente los derechos humanos fundamentales. </w:t>
      </w:r>
      <w:r w:rsidR="007379F9" w:rsidRPr="00DB25DD">
        <w:rPr>
          <w:rFonts w:ascii="Times New Roman" w:hAnsi="Times New Roman" w:cs="Times New Roman"/>
          <w:sz w:val="24"/>
          <w:szCs w:val="24"/>
        </w:rPr>
        <w:t>La educación es un derecho humano fundamental para todo el mundo, detallado así en la Convención relativa a la lucha contra las discriminaciones en la esfera de la enseñanza para alcanzar el desarrollo completo de los seres humanos; y así, poder ejercer todos los otros derechos</w:t>
      </w:r>
      <w:r w:rsidR="008E4C4E" w:rsidRPr="00DB25DD">
        <w:rPr>
          <w:rFonts w:ascii="Times New Roman" w:hAnsi="Times New Roman" w:cs="Times New Roman"/>
          <w:sz w:val="24"/>
          <w:szCs w:val="24"/>
        </w:rPr>
        <w:t xml:space="preserve">. </w:t>
      </w:r>
      <w:sdt>
        <w:sdtPr>
          <w:rPr>
            <w:rFonts w:ascii="Times New Roman" w:hAnsi="Times New Roman" w:cs="Times New Roman"/>
            <w:sz w:val="24"/>
            <w:szCs w:val="24"/>
          </w:rPr>
          <w:id w:val="1093287358"/>
          <w:citation/>
        </w:sdtPr>
        <w:sdtContent>
          <w:r w:rsidR="00B44C34" w:rsidRPr="00DB25DD">
            <w:rPr>
              <w:rFonts w:ascii="Times New Roman" w:hAnsi="Times New Roman" w:cs="Times New Roman"/>
              <w:sz w:val="24"/>
              <w:szCs w:val="24"/>
            </w:rPr>
            <w:fldChar w:fldCharType="begin"/>
          </w:r>
          <w:r w:rsidR="00B44C34" w:rsidRPr="00DB25DD">
            <w:rPr>
              <w:rFonts w:ascii="Times New Roman" w:hAnsi="Times New Roman" w:cs="Times New Roman"/>
              <w:sz w:val="24"/>
              <w:szCs w:val="24"/>
            </w:rPr>
            <w:instrText xml:space="preserve"> CITATION UNE20 \l 2058 </w:instrText>
          </w:r>
          <w:r w:rsidR="00B44C34" w:rsidRPr="00DB25DD">
            <w:rPr>
              <w:rFonts w:ascii="Times New Roman" w:hAnsi="Times New Roman" w:cs="Times New Roman"/>
              <w:sz w:val="24"/>
              <w:szCs w:val="24"/>
            </w:rPr>
            <w:fldChar w:fldCharType="separate"/>
          </w:r>
          <w:r w:rsidR="00B44C34" w:rsidRPr="00DB25DD">
            <w:rPr>
              <w:rFonts w:ascii="Times New Roman" w:hAnsi="Times New Roman" w:cs="Times New Roman"/>
              <w:noProof/>
              <w:sz w:val="24"/>
              <w:szCs w:val="24"/>
            </w:rPr>
            <w:t>(UNESCO, 2020)</w:t>
          </w:r>
          <w:r w:rsidR="00B44C34" w:rsidRPr="00DB25DD">
            <w:rPr>
              <w:rFonts w:ascii="Times New Roman" w:hAnsi="Times New Roman" w:cs="Times New Roman"/>
              <w:sz w:val="24"/>
              <w:szCs w:val="24"/>
            </w:rPr>
            <w:fldChar w:fldCharType="end"/>
          </w:r>
        </w:sdtContent>
      </w:sdt>
      <w:r w:rsidR="00B44C34" w:rsidRPr="00DB25DD">
        <w:rPr>
          <w:rFonts w:ascii="Times New Roman" w:hAnsi="Times New Roman" w:cs="Times New Roman"/>
          <w:sz w:val="24"/>
          <w:szCs w:val="24"/>
        </w:rPr>
        <w:t xml:space="preserve"> </w:t>
      </w:r>
      <w:r w:rsidR="008E4C4E" w:rsidRPr="00DB25DD">
        <w:rPr>
          <w:rFonts w:ascii="Times New Roman" w:hAnsi="Times New Roman" w:cs="Times New Roman"/>
          <w:sz w:val="24"/>
          <w:szCs w:val="24"/>
        </w:rPr>
        <w:t xml:space="preserve">Sin embargo, </w:t>
      </w:r>
      <w:r w:rsidR="00DA263B" w:rsidRPr="00DB25DD">
        <w:rPr>
          <w:rFonts w:ascii="Times New Roman" w:hAnsi="Times New Roman" w:cs="Times New Roman"/>
          <w:sz w:val="24"/>
          <w:szCs w:val="24"/>
        </w:rPr>
        <w:t xml:space="preserve">En 2019, 127 millones de niños y jóvenes en edad de escolarización en la educación primaria y secundaria que vivían en países afectados por crisis permanecían sin escolarizar, lo que equivale a casi la mitad de la población mundial no escolarizada. </w:t>
      </w:r>
      <w:r w:rsidR="00152C1F" w:rsidRPr="00DB25DD">
        <w:rPr>
          <w:rFonts w:ascii="Times New Roman" w:hAnsi="Times New Roman" w:cs="Times New Roman"/>
          <w:sz w:val="24"/>
          <w:szCs w:val="24"/>
        </w:rPr>
        <w:t>El</w:t>
      </w:r>
      <w:r w:rsidR="00F02896" w:rsidRPr="00DB25DD">
        <w:rPr>
          <w:rFonts w:ascii="Times New Roman" w:hAnsi="Times New Roman" w:cs="Times New Roman"/>
          <w:sz w:val="24"/>
          <w:szCs w:val="24"/>
        </w:rPr>
        <w:t xml:space="preserve"> acceso a las oportunidades de aprendizaje durante las crisis </w:t>
      </w:r>
      <w:r w:rsidR="00152C1F">
        <w:rPr>
          <w:rFonts w:ascii="Times New Roman" w:hAnsi="Times New Roman" w:cs="Times New Roman"/>
          <w:sz w:val="24"/>
          <w:szCs w:val="24"/>
        </w:rPr>
        <w:t xml:space="preserve">puede </w:t>
      </w:r>
      <w:r w:rsidR="00F02896" w:rsidRPr="00DB25DD">
        <w:rPr>
          <w:rFonts w:ascii="Times New Roman" w:hAnsi="Times New Roman" w:cs="Times New Roman"/>
          <w:sz w:val="24"/>
          <w:szCs w:val="24"/>
        </w:rPr>
        <w:t>salva</w:t>
      </w:r>
      <w:r w:rsidR="00152C1F">
        <w:rPr>
          <w:rFonts w:ascii="Times New Roman" w:hAnsi="Times New Roman" w:cs="Times New Roman"/>
          <w:sz w:val="24"/>
          <w:szCs w:val="24"/>
        </w:rPr>
        <w:t>r</w:t>
      </w:r>
      <w:r w:rsidR="00F02896" w:rsidRPr="00DB25DD">
        <w:rPr>
          <w:rFonts w:ascii="Times New Roman" w:hAnsi="Times New Roman" w:cs="Times New Roman"/>
          <w:sz w:val="24"/>
          <w:szCs w:val="24"/>
        </w:rPr>
        <w:t xml:space="preserve"> y preserva</w:t>
      </w:r>
      <w:r w:rsidR="00152C1F">
        <w:rPr>
          <w:rFonts w:ascii="Times New Roman" w:hAnsi="Times New Roman" w:cs="Times New Roman"/>
          <w:sz w:val="24"/>
          <w:szCs w:val="24"/>
        </w:rPr>
        <w:t>r</w:t>
      </w:r>
      <w:r w:rsidR="00F02896" w:rsidRPr="00DB25DD">
        <w:rPr>
          <w:rFonts w:ascii="Times New Roman" w:hAnsi="Times New Roman" w:cs="Times New Roman"/>
          <w:sz w:val="24"/>
          <w:szCs w:val="24"/>
        </w:rPr>
        <w:t xml:space="preserve"> vidas. La UNESCO trabaja para garantizar que una educación de calidad, inclusiva y equitativa, siga siendo una prioridad en la respuesta humanitaria y la asist</w:t>
      </w:r>
      <w:r w:rsidR="00E15AFB">
        <w:rPr>
          <w:rFonts w:ascii="Times New Roman" w:hAnsi="Times New Roman" w:cs="Times New Roman"/>
          <w:sz w:val="24"/>
          <w:szCs w:val="24"/>
        </w:rPr>
        <w:t>encia para la recuperación de la</w:t>
      </w:r>
      <w:r w:rsidR="00F02896" w:rsidRPr="00DB25DD">
        <w:rPr>
          <w:rFonts w:ascii="Times New Roman" w:hAnsi="Times New Roman" w:cs="Times New Roman"/>
          <w:sz w:val="24"/>
          <w:szCs w:val="24"/>
        </w:rPr>
        <w:t xml:space="preserve">s </w:t>
      </w:r>
      <w:r w:rsidR="00E15AFB">
        <w:rPr>
          <w:rFonts w:ascii="Times New Roman" w:hAnsi="Times New Roman" w:cs="Times New Roman"/>
          <w:sz w:val="24"/>
          <w:szCs w:val="24"/>
        </w:rPr>
        <w:t xml:space="preserve">personas en situación de vulnerabilidad. </w:t>
      </w:r>
    </w:p>
    <w:p w14:paraId="17EE45B5" w14:textId="77777777" w:rsidR="001B6319" w:rsidRPr="00DB25DD" w:rsidRDefault="007379F9" w:rsidP="001B6319">
      <w:pPr>
        <w:ind w:firstLine="426"/>
        <w:jc w:val="both"/>
        <w:rPr>
          <w:rFonts w:ascii="Times New Roman" w:hAnsi="Times New Roman" w:cs="Times New Roman"/>
          <w:sz w:val="24"/>
          <w:szCs w:val="24"/>
        </w:rPr>
      </w:pPr>
      <w:r w:rsidRPr="00DB25DD">
        <w:rPr>
          <w:rFonts w:ascii="Times New Roman" w:hAnsi="Times New Roman" w:cs="Times New Roman"/>
          <w:sz w:val="24"/>
          <w:szCs w:val="24"/>
        </w:rPr>
        <w:t xml:space="preserve"> </w:t>
      </w:r>
      <w:r w:rsidR="001B6319" w:rsidRPr="00DB25DD">
        <w:rPr>
          <w:rFonts w:ascii="Times New Roman" w:hAnsi="Times New Roman" w:cs="Times New Roman"/>
          <w:sz w:val="24"/>
          <w:szCs w:val="24"/>
        </w:rPr>
        <w:t xml:space="preserve">Habilidad Comunicativa Significativa se instauró con resultados que </w:t>
      </w:r>
      <w:r w:rsidR="00385CA6">
        <w:rPr>
          <w:rFonts w:ascii="Times New Roman" w:hAnsi="Times New Roman" w:cs="Times New Roman"/>
          <w:sz w:val="24"/>
          <w:szCs w:val="24"/>
        </w:rPr>
        <w:t>mostraron dar</w:t>
      </w:r>
      <w:r w:rsidR="001B6319" w:rsidRPr="00DB25DD">
        <w:rPr>
          <w:rFonts w:ascii="Times New Roman" w:hAnsi="Times New Roman" w:cs="Times New Roman"/>
          <w:sz w:val="24"/>
          <w:szCs w:val="24"/>
        </w:rPr>
        <w:t xml:space="preserve"> solución a la</w:t>
      </w:r>
      <w:r w:rsidR="008F615C" w:rsidRPr="008F615C">
        <w:rPr>
          <w:rFonts w:ascii="Times New Roman" w:hAnsi="Times New Roman" w:cs="Times New Roman"/>
          <w:sz w:val="24"/>
          <w:szCs w:val="24"/>
        </w:rPr>
        <w:t xml:space="preserve"> desigualdad, la marginación, la discriminación y la exclusión social </w:t>
      </w:r>
      <w:r w:rsidR="001B6319" w:rsidRPr="00DB25DD">
        <w:rPr>
          <w:rFonts w:ascii="Times New Roman" w:hAnsi="Times New Roman" w:cs="Times New Roman"/>
          <w:sz w:val="24"/>
          <w:szCs w:val="24"/>
        </w:rPr>
        <w:t>de personas</w:t>
      </w:r>
      <w:r w:rsidR="005F3834" w:rsidRPr="00DB25DD">
        <w:rPr>
          <w:rFonts w:ascii="Times New Roman" w:hAnsi="Times New Roman" w:cs="Times New Roman"/>
          <w:sz w:val="24"/>
          <w:szCs w:val="24"/>
        </w:rPr>
        <w:t xml:space="preserve"> estudiantes y docentes, así como de los integrantes de su entorno próximo, geográfico, cognitivo y temporal</w:t>
      </w:r>
      <w:r w:rsidR="001B6319" w:rsidRPr="00DB25DD">
        <w:rPr>
          <w:rFonts w:ascii="Times New Roman" w:hAnsi="Times New Roman" w:cs="Times New Roman"/>
          <w:sz w:val="24"/>
          <w:szCs w:val="24"/>
        </w:rPr>
        <w:t xml:space="preserve"> desde las aulas</w:t>
      </w:r>
      <w:r w:rsidRPr="00DB25DD">
        <w:rPr>
          <w:rFonts w:ascii="Times New Roman" w:hAnsi="Times New Roman" w:cs="Times New Roman"/>
          <w:sz w:val="24"/>
          <w:szCs w:val="24"/>
        </w:rPr>
        <w:t xml:space="preserve">. </w:t>
      </w:r>
      <w:r w:rsidR="00E15AFB">
        <w:rPr>
          <w:rFonts w:ascii="Times New Roman" w:hAnsi="Times New Roman" w:cs="Times New Roman"/>
          <w:sz w:val="24"/>
          <w:szCs w:val="24"/>
        </w:rPr>
        <w:t xml:space="preserve">Esta estrategia </w:t>
      </w:r>
      <w:r w:rsidR="00CA4F63">
        <w:rPr>
          <w:rFonts w:ascii="Times New Roman" w:hAnsi="Times New Roman" w:cs="Times New Roman"/>
          <w:sz w:val="24"/>
          <w:szCs w:val="24"/>
        </w:rPr>
        <w:t>promovió</w:t>
      </w:r>
      <w:r w:rsidR="00E15AFB">
        <w:rPr>
          <w:rFonts w:ascii="Times New Roman" w:hAnsi="Times New Roman" w:cs="Times New Roman"/>
          <w:sz w:val="24"/>
          <w:szCs w:val="24"/>
        </w:rPr>
        <w:t xml:space="preserve"> la </w:t>
      </w:r>
      <w:r w:rsidR="001B6319" w:rsidRPr="00DB25DD">
        <w:rPr>
          <w:rFonts w:ascii="Times New Roman" w:hAnsi="Times New Roman" w:cs="Times New Roman"/>
          <w:sz w:val="24"/>
          <w:szCs w:val="24"/>
        </w:rPr>
        <w:t xml:space="preserve">autorregulación y la autoproducción de materiales didácticos reconocidos académicamente para la solución de problemas situados seleccionados en el aula presencial o virtual. Se procuró el aprendizaje, la enseñanza y la evaluación, situados. La evaluación situada de los aprendizajes previos, los desarrollados; y los que conforman actividad </w:t>
      </w:r>
      <w:r w:rsidR="001B6319" w:rsidRPr="00DB25DD">
        <w:rPr>
          <w:rFonts w:ascii="Times New Roman" w:hAnsi="Times New Roman" w:cs="Times New Roman"/>
          <w:sz w:val="24"/>
          <w:szCs w:val="24"/>
        </w:rPr>
        <w:lastRenderedPageBreak/>
        <w:t>académica y social en la v</w:t>
      </w:r>
      <w:r w:rsidR="00E15AFB">
        <w:rPr>
          <w:rFonts w:ascii="Times New Roman" w:hAnsi="Times New Roman" w:cs="Times New Roman"/>
          <w:sz w:val="24"/>
          <w:szCs w:val="24"/>
        </w:rPr>
        <w:t>ida adulta de los observados desarrolló</w:t>
      </w:r>
      <w:r w:rsidR="001B6319" w:rsidRPr="00DB25DD">
        <w:rPr>
          <w:rFonts w:ascii="Times New Roman" w:hAnsi="Times New Roman" w:cs="Times New Roman"/>
          <w:sz w:val="24"/>
          <w:szCs w:val="24"/>
        </w:rPr>
        <w:t xml:space="preserve"> iguald</w:t>
      </w:r>
      <w:r w:rsidR="00CA4F63">
        <w:rPr>
          <w:rFonts w:ascii="Times New Roman" w:hAnsi="Times New Roman" w:cs="Times New Roman"/>
          <w:sz w:val="24"/>
          <w:szCs w:val="24"/>
        </w:rPr>
        <w:t>ad social con innovación,</w:t>
      </w:r>
      <w:r w:rsidR="001B6319" w:rsidRPr="00DB25DD">
        <w:rPr>
          <w:rFonts w:ascii="Times New Roman" w:hAnsi="Times New Roman" w:cs="Times New Roman"/>
          <w:sz w:val="24"/>
          <w:szCs w:val="24"/>
        </w:rPr>
        <w:t xml:space="preserve"> </w:t>
      </w:r>
      <w:r w:rsidR="00CA4F63" w:rsidRPr="00DB25DD">
        <w:rPr>
          <w:rFonts w:ascii="Times New Roman" w:hAnsi="Times New Roman" w:cs="Times New Roman"/>
          <w:sz w:val="24"/>
          <w:szCs w:val="24"/>
        </w:rPr>
        <w:t>consigui</w:t>
      </w:r>
      <w:r w:rsidR="00CA4F63">
        <w:rPr>
          <w:rFonts w:ascii="Times New Roman" w:hAnsi="Times New Roman" w:cs="Times New Roman"/>
          <w:sz w:val="24"/>
          <w:szCs w:val="24"/>
        </w:rPr>
        <w:t>endo</w:t>
      </w:r>
      <w:r w:rsidR="00385CA6">
        <w:rPr>
          <w:rFonts w:ascii="Times New Roman" w:hAnsi="Times New Roman" w:cs="Times New Roman"/>
          <w:sz w:val="24"/>
          <w:szCs w:val="24"/>
        </w:rPr>
        <w:t xml:space="preserve"> </w:t>
      </w:r>
      <w:r w:rsidR="001B6319" w:rsidRPr="00DB25DD">
        <w:rPr>
          <w:rFonts w:ascii="Times New Roman" w:hAnsi="Times New Roman" w:cs="Times New Roman"/>
          <w:sz w:val="24"/>
          <w:szCs w:val="24"/>
        </w:rPr>
        <w:t>igualdad educativa con inclusión.</w:t>
      </w:r>
    </w:p>
    <w:p w14:paraId="2AF4EAD3" w14:textId="77777777" w:rsidR="001B6319" w:rsidRDefault="00CA4F63" w:rsidP="001B6319">
      <w:pPr>
        <w:ind w:firstLine="426"/>
        <w:jc w:val="both"/>
        <w:rPr>
          <w:rFonts w:ascii="Times New Roman" w:hAnsi="Times New Roman" w:cs="Times New Roman"/>
          <w:sz w:val="24"/>
          <w:szCs w:val="24"/>
        </w:rPr>
      </w:pPr>
      <w:r>
        <w:rPr>
          <w:rFonts w:ascii="Times New Roman" w:hAnsi="Times New Roman" w:cs="Times New Roman"/>
          <w:sz w:val="24"/>
          <w:szCs w:val="24"/>
        </w:rPr>
        <w:t xml:space="preserve">Las observaciones </w:t>
      </w:r>
      <w:r w:rsidR="00385CA6">
        <w:rPr>
          <w:rFonts w:ascii="Times New Roman" w:hAnsi="Times New Roman" w:cs="Times New Roman"/>
          <w:sz w:val="24"/>
          <w:szCs w:val="24"/>
        </w:rPr>
        <w:t xml:space="preserve">también </w:t>
      </w:r>
      <w:r>
        <w:rPr>
          <w:rFonts w:ascii="Times New Roman" w:hAnsi="Times New Roman" w:cs="Times New Roman"/>
          <w:sz w:val="24"/>
          <w:szCs w:val="24"/>
        </w:rPr>
        <w:t>r</w:t>
      </w:r>
      <w:r w:rsidR="001B6319" w:rsidRPr="00DB25DD">
        <w:rPr>
          <w:rFonts w:ascii="Times New Roman" w:hAnsi="Times New Roman" w:cs="Times New Roman"/>
          <w:sz w:val="24"/>
          <w:szCs w:val="24"/>
        </w:rPr>
        <w:t>evel</w:t>
      </w:r>
      <w:r>
        <w:rPr>
          <w:rFonts w:ascii="Times New Roman" w:hAnsi="Times New Roman" w:cs="Times New Roman"/>
          <w:sz w:val="24"/>
          <w:szCs w:val="24"/>
        </w:rPr>
        <w:t>aron</w:t>
      </w:r>
      <w:r w:rsidR="001B6319" w:rsidRPr="00DB25DD">
        <w:rPr>
          <w:rFonts w:ascii="Times New Roman" w:hAnsi="Times New Roman" w:cs="Times New Roman"/>
          <w:sz w:val="24"/>
          <w:szCs w:val="24"/>
        </w:rPr>
        <w:t xml:space="preserve"> que muchos adolescentes que</w:t>
      </w:r>
      <w:r w:rsidR="00385CA6">
        <w:rPr>
          <w:rFonts w:ascii="Times New Roman" w:hAnsi="Times New Roman" w:cs="Times New Roman"/>
          <w:sz w:val="24"/>
          <w:szCs w:val="24"/>
        </w:rPr>
        <w:t xml:space="preserve"> </w:t>
      </w:r>
      <w:r w:rsidR="00BC7D57">
        <w:rPr>
          <w:rFonts w:ascii="Times New Roman" w:hAnsi="Times New Roman" w:cs="Times New Roman"/>
          <w:sz w:val="24"/>
          <w:szCs w:val="24"/>
        </w:rPr>
        <w:t>antes de</w:t>
      </w:r>
      <w:r w:rsidR="00385CA6">
        <w:rPr>
          <w:rFonts w:ascii="Times New Roman" w:hAnsi="Times New Roman" w:cs="Times New Roman"/>
          <w:sz w:val="24"/>
          <w:szCs w:val="24"/>
        </w:rPr>
        <w:t xml:space="preserve"> la práctica de</w:t>
      </w:r>
      <w:r w:rsidR="00BC7D57">
        <w:rPr>
          <w:rFonts w:ascii="Times New Roman" w:hAnsi="Times New Roman" w:cs="Times New Roman"/>
          <w:sz w:val="24"/>
          <w:szCs w:val="24"/>
        </w:rPr>
        <w:t xml:space="preserve"> la estrategia </w:t>
      </w:r>
      <w:r w:rsidR="001B6319" w:rsidRPr="00DB25DD">
        <w:rPr>
          <w:rFonts w:ascii="Times New Roman" w:hAnsi="Times New Roman" w:cs="Times New Roman"/>
          <w:sz w:val="24"/>
          <w:szCs w:val="24"/>
        </w:rPr>
        <w:t>vivían en condiciones familiares de pobreza</w:t>
      </w:r>
      <w:r w:rsidR="008F615C">
        <w:rPr>
          <w:rFonts w:ascii="Times New Roman" w:hAnsi="Times New Roman" w:cs="Times New Roman"/>
          <w:sz w:val="24"/>
          <w:szCs w:val="24"/>
        </w:rPr>
        <w:t>;</w:t>
      </w:r>
      <w:r w:rsidR="001B6319" w:rsidRPr="00DB25DD">
        <w:rPr>
          <w:rFonts w:ascii="Times New Roman" w:hAnsi="Times New Roman" w:cs="Times New Roman"/>
          <w:sz w:val="24"/>
          <w:szCs w:val="24"/>
        </w:rPr>
        <w:t xml:space="preserve"> al dedicar </w:t>
      </w:r>
      <w:r w:rsidR="008F615C">
        <w:rPr>
          <w:rFonts w:ascii="Times New Roman" w:hAnsi="Times New Roman" w:cs="Times New Roman"/>
          <w:sz w:val="24"/>
          <w:szCs w:val="24"/>
        </w:rPr>
        <w:t xml:space="preserve">en </w:t>
      </w:r>
      <w:r w:rsidR="001B6319" w:rsidRPr="00DB25DD">
        <w:rPr>
          <w:rFonts w:ascii="Times New Roman" w:hAnsi="Times New Roman" w:cs="Times New Roman"/>
          <w:sz w:val="24"/>
          <w:szCs w:val="24"/>
        </w:rPr>
        <w:t>su vida productiva la autoproducción de soluciones de problemas comunes</w:t>
      </w:r>
      <w:r w:rsidR="008F615C" w:rsidRPr="00DB25DD">
        <w:rPr>
          <w:rFonts w:ascii="Times New Roman" w:hAnsi="Times New Roman" w:cs="Times New Roman"/>
          <w:sz w:val="24"/>
          <w:szCs w:val="24"/>
        </w:rPr>
        <w:t xml:space="preserve"> específicos emanados del debate de cada individuo en sociedad</w:t>
      </w:r>
      <w:r w:rsidR="008F615C">
        <w:rPr>
          <w:rFonts w:ascii="Times New Roman" w:hAnsi="Times New Roman" w:cs="Times New Roman"/>
          <w:sz w:val="24"/>
          <w:szCs w:val="24"/>
        </w:rPr>
        <w:t xml:space="preserve">, </w:t>
      </w:r>
      <w:r w:rsidR="00A6074F">
        <w:rPr>
          <w:rFonts w:ascii="Times New Roman" w:hAnsi="Times New Roman" w:cs="Times New Roman"/>
          <w:sz w:val="24"/>
          <w:szCs w:val="24"/>
        </w:rPr>
        <w:t>con el uso de la estrategia didáctica</w:t>
      </w:r>
      <w:r w:rsidR="008F615C">
        <w:rPr>
          <w:rFonts w:ascii="Times New Roman" w:hAnsi="Times New Roman" w:cs="Times New Roman"/>
          <w:sz w:val="24"/>
          <w:szCs w:val="24"/>
        </w:rPr>
        <w:t xml:space="preserve"> actuaron</w:t>
      </w:r>
      <w:r w:rsidR="001B6319" w:rsidRPr="00DB25DD">
        <w:rPr>
          <w:rFonts w:ascii="Times New Roman" w:hAnsi="Times New Roman" w:cs="Times New Roman"/>
          <w:sz w:val="24"/>
          <w:szCs w:val="24"/>
        </w:rPr>
        <w:t xml:space="preserve"> con mayor confianza, interés y agrado</w:t>
      </w:r>
      <w:r>
        <w:rPr>
          <w:rFonts w:ascii="Times New Roman" w:hAnsi="Times New Roman" w:cs="Times New Roman"/>
          <w:sz w:val="24"/>
          <w:szCs w:val="24"/>
        </w:rPr>
        <w:t xml:space="preserve">. </w:t>
      </w:r>
      <w:r w:rsidR="008F615C">
        <w:rPr>
          <w:rFonts w:ascii="Times New Roman" w:hAnsi="Times New Roman" w:cs="Times New Roman"/>
          <w:sz w:val="24"/>
          <w:szCs w:val="24"/>
        </w:rPr>
        <w:t>Desarrollaron su creatividad</w:t>
      </w:r>
      <w:r w:rsidR="001B6319" w:rsidRPr="00DB25DD">
        <w:rPr>
          <w:rFonts w:ascii="Times New Roman" w:hAnsi="Times New Roman" w:cs="Times New Roman"/>
          <w:sz w:val="24"/>
          <w:szCs w:val="24"/>
        </w:rPr>
        <w:t xml:space="preserve"> </w:t>
      </w:r>
      <w:r w:rsidR="00A8230F">
        <w:rPr>
          <w:rFonts w:ascii="Times New Roman" w:hAnsi="Times New Roman" w:cs="Times New Roman"/>
          <w:sz w:val="24"/>
          <w:szCs w:val="24"/>
        </w:rPr>
        <w:t xml:space="preserve">para evitar la pobreza </w:t>
      </w:r>
      <w:r w:rsidR="001B6319" w:rsidRPr="00DB25DD">
        <w:rPr>
          <w:rFonts w:ascii="Times New Roman" w:hAnsi="Times New Roman" w:cs="Times New Roman"/>
          <w:sz w:val="24"/>
          <w:szCs w:val="24"/>
        </w:rPr>
        <w:t xml:space="preserve">con el diseño </w:t>
      </w:r>
      <w:r w:rsidR="00A8230F">
        <w:rPr>
          <w:rFonts w:ascii="Times New Roman" w:hAnsi="Times New Roman" w:cs="Times New Roman"/>
          <w:sz w:val="24"/>
          <w:szCs w:val="24"/>
        </w:rPr>
        <w:t xml:space="preserve">de </w:t>
      </w:r>
      <w:r w:rsidR="00A8230F" w:rsidRPr="00DB25DD">
        <w:rPr>
          <w:rFonts w:ascii="Times New Roman" w:hAnsi="Times New Roman" w:cs="Times New Roman"/>
          <w:sz w:val="24"/>
          <w:szCs w:val="24"/>
        </w:rPr>
        <w:t xml:space="preserve">instrumentos en un material didáctico </w:t>
      </w:r>
      <w:r w:rsidR="001B6319" w:rsidRPr="00DB25DD">
        <w:rPr>
          <w:rFonts w:ascii="Times New Roman" w:hAnsi="Times New Roman" w:cs="Times New Roman"/>
          <w:sz w:val="24"/>
          <w:szCs w:val="24"/>
        </w:rPr>
        <w:t>y</w:t>
      </w:r>
      <w:r w:rsidR="00A8230F">
        <w:rPr>
          <w:rFonts w:ascii="Times New Roman" w:hAnsi="Times New Roman" w:cs="Times New Roman"/>
          <w:sz w:val="24"/>
          <w:szCs w:val="24"/>
        </w:rPr>
        <w:t xml:space="preserve"> lo</w:t>
      </w:r>
      <w:r w:rsidR="001B6319" w:rsidRPr="00DB25DD">
        <w:rPr>
          <w:rFonts w:ascii="Times New Roman" w:hAnsi="Times New Roman" w:cs="Times New Roman"/>
          <w:sz w:val="24"/>
          <w:szCs w:val="24"/>
        </w:rPr>
        <w:t xml:space="preserve"> registr</w:t>
      </w:r>
      <w:r w:rsidR="00A8230F">
        <w:rPr>
          <w:rFonts w:ascii="Times New Roman" w:hAnsi="Times New Roman" w:cs="Times New Roman"/>
          <w:sz w:val="24"/>
          <w:szCs w:val="24"/>
        </w:rPr>
        <w:t>aron</w:t>
      </w:r>
      <w:r w:rsidR="008F615C">
        <w:rPr>
          <w:rFonts w:ascii="Times New Roman" w:hAnsi="Times New Roman" w:cs="Times New Roman"/>
          <w:sz w:val="24"/>
          <w:szCs w:val="24"/>
        </w:rPr>
        <w:t xml:space="preserve"> en recursos digitales</w:t>
      </w:r>
      <w:r w:rsidR="001B6319" w:rsidRPr="00DB25DD">
        <w:rPr>
          <w:rFonts w:ascii="Times New Roman" w:hAnsi="Times New Roman" w:cs="Times New Roman"/>
          <w:sz w:val="24"/>
          <w:szCs w:val="24"/>
        </w:rPr>
        <w:t xml:space="preserve"> incluyendo a la totalidad de los integrantes de un equip</w:t>
      </w:r>
      <w:r>
        <w:rPr>
          <w:rFonts w:ascii="Times New Roman" w:hAnsi="Times New Roman" w:cs="Times New Roman"/>
          <w:sz w:val="24"/>
          <w:szCs w:val="24"/>
        </w:rPr>
        <w:t>o. Con ello, se pudieron analizar la</w:t>
      </w:r>
      <w:r w:rsidR="001B6319" w:rsidRPr="00DB25DD">
        <w:rPr>
          <w:rFonts w:ascii="Times New Roman" w:hAnsi="Times New Roman" w:cs="Times New Roman"/>
          <w:sz w:val="24"/>
          <w:szCs w:val="24"/>
        </w:rPr>
        <w:t>s oportunidades de adquisic</w:t>
      </w:r>
      <w:r>
        <w:rPr>
          <w:rFonts w:ascii="Times New Roman" w:hAnsi="Times New Roman" w:cs="Times New Roman"/>
          <w:sz w:val="24"/>
          <w:szCs w:val="24"/>
        </w:rPr>
        <w:t>ión del conocimiento mediante la</w:t>
      </w:r>
      <w:r w:rsidR="001B6319" w:rsidRPr="00DB25DD">
        <w:rPr>
          <w:rFonts w:ascii="Times New Roman" w:hAnsi="Times New Roman" w:cs="Times New Roman"/>
          <w:sz w:val="24"/>
          <w:szCs w:val="24"/>
        </w:rPr>
        <w:t xml:space="preserve"> cognición situada como</w:t>
      </w:r>
      <w:r w:rsidR="00A8230F">
        <w:rPr>
          <w:rFonts w:ascii="Times New Roman" w:hAnsi="Times New Roman" w:cs="Times New Roman"/>
          <w:sz w:val="24"/>
          <w:szCs w:val="24"/>
        </w:rPr>
        <w:t xml:space="preserve"> causa y solución de la pobreza.</w:t>
      </w:r>
    </w:p>
    <w:p w14:paraId="10E171BA" w14:textId="77777777" w:rsidR="00BC7D57" w:rsidRPr="00BC7D57" w:rsidRDefault="00BC7D57" w:rsidP="00381165">
      <w:pPr>
        <w:pStyle w:val="Ttulo2"/>
        <w:spacing w:after="240"/>
        <w:jc w:val="center"/>
        <w:rPr>
          <w:rFonts w:ascii="Times New Roman" w:hAnsi="Times New Roman" w:cs="Times New Roman"/>
          <w:color w:val="auto"/>
          <w:sz w:val="32"/>
          <w:szCs w:val="32"/>
        </w:rPr>
      </w:pPr>
      <w:r w:rsidRPr="00BC7D57">
        <w:rPr>
          <w:rFonts w:ascii="Times New Roman" w:hAnsi="Times New Roman" w:cs="Times New Roman"/>
          <w:color w:val="auto"/>
          <w:sz w:val="32"/>
          <w:szCs w:val="32"/>
        </w:rPr>
        <w:t>Objetivos</w:t>
      </w:r>
    </w:p>
    <w:p w14:paraId="33D4B494" w14:textId="77777777" w:rsidR="001B6319" w:rsidRDefault="001B6319" w:rsidP="00381165">
      <w:pPr>
        <w:spacing w:before="240"/>
        <w:ind w:firstLine="426"/>
        <w:jc w:val="both"/>
        <w:rPr>
          <w:rFonts w:ascii="Times New Roman" w:hAnsi="Times New Roman" w:cs="Times New Roman"/>
          <w:sz w:val="24"/>
          <w:szCs w:val="24"/>
        </w:rPr>
      </w:pPr>
      <w:r w:rsidRPr="00DB25DD">
        <w:rPr>
          <w:rFonts w:ascii="Times New Roman" w:hAnsi="Times New Roman" w:cs="Times New Roman"/>
          <w:sz w:val="24"/>
          <w:szCs w:val="24"/>
        </w:rPr>
        <w:t>Este artículo señala el log</w:t>
      </w:r>
      <w:r w:rsidR="004E5EFB" w:rsidRPr="00DB25DD">
        <w:rPr>
          <w:rFonts w:ascii="Times New Roman" w:hAnsi="Times New Roman" w:cs="Times New Roman"/>
          <w:sz w:val="24"/>
          <w:szCs w:val="24"/>
        </w:rPr>
        <w:t>r</w:t>
      </w:r>
      <w:r w:rsidRPr="00DB25DD">
        <w:rPr>
          <w:rFonts w:ascii="Times New Roman" w:hAnsi="Times New Roman" w:cs="Times New Roman"/>
          <w:sz w:val="24"/>
          <w:szCs w:val="24"/>
        </w:rPr>
        <w:t xml:space="preserve">o de la igualdad educativa a pesar de las diferencias mediante la cognición situada </w:t>
      </w:r>
      <w:sdt>
        <w:sdtPr>
          <w:rPr>
            <w:rFonts w:ascii="Times New Roman" w:hAnsi="Times New Roman" w:cs="Times New Roman"/>
            <w:sz w:val="24"/>
            <w:szCs w:val="24"/>
          </w:rPr>
          <w:id w:val="-2107800400"/>
          <w:citation/>
        </w:sdtPr>
        <w:sdtContent>
          <w:r w:rsidRPr="00DB25DD">
            <w:rPr>
              <w:rFonts w:ascii="Times New Roman" w:hAnsi="Times New Roman" w:cs="Times New Roman"/>
              <w:sz w:val="24"/>
              <w:szCs w:val="24"/>
            </w:rPr>
            <w:fldChar w:fldCharType="begin"/>
          </w:r>
          <w:r w:rsidRPr="00DB25DD">
            <w:rPr>
              <w:rFonts w:ascii="Times New Roman" w:hAnsi="Times New Roman" w:cs="Times New Roman"/>
              <w:sz w:val="24"/>
              <w:szCs w:val="24"/>
            </w:rPr>
            <w:instrText xml:space="preserve">CITATION Dia03 \l 2058 </w:instrText>
          </w:r>
          <w:r w:rsidRPr="00DB25DD">
            <w:rPr>
              <w:rFonts w:ascii="Times New Roman" w:hAnsi="Times New Roman" w:cs="Times New Roman"/>
              <w:sz w:val="24"/>
              <w:szCs w:val="24"/>
            </w:rPr>
            <w:fldChar w:fldCharType="separate"/>
          </w:r>
          <w:r w:rsidRPr="00DB25DD">
            <w:rPr>
              <w:rFonts w:ascii="Times New Roman" w:hAnsi="Times New Roman" w:cs="Times New Roman"/>
              <w:sz w:val="24"/>
              <w:szCs w:val="24"/>
            </w:rPr>
            <w:t>(Diaz-Barriga, 2003)</w:t>
          </w:r>
          <w:r w:rsidRPr="00DB25DD">
            <w:rPr>
              <w:rFonts w:ascii="Times New Roman" w:hAnsi="Times New Roman" w:cs="Times New Roman"/>
              <w:sz w:val="24"/>
              <w:szCs w:val="24"/>
            </w:rPr>
            <w:fldChar w:fldCharType="end"/>
          </w:r>
        </w:sdtContent>
      </w:sdt>
      <w:r w:rsidRPr="00DB25DD">
        <w:rPr>
          <w:rFonts w:ascii="Times New Roman" w:hAnsi="Times New Roman" w:cs="Times New Roman"/>
          <w:sz w:val="24"/>
          <w:szCs w:val="24"/>
        </w:rPr>
        <w:t xml:space="preserve">, acompañar la evaluación situada como una buena práctica docente </w:t>
      </w:r>
      <w:sdt>
        <w:sdtPr>
          <w:rPr>
            <w:rFonts w:ascii="Times New Roman" w:hAnsi="Times New Roman" w:cs="Times New Roman"/>
            <w:sz w:val="24"/>
            <w:szCs w:val="24"/>
          </w:rPr>
          <w:id w:val="-1298056204"/>
          <w:citation/>
        </w:sdtPr>
        <w:sdtContent>
          <w:r w:rsidRPr="00DB25DD">
            <w:rPr>
              <w:rFonts w:ascii="Times New Roman" w:hAnsi="Times New Roman" w:cs="Times New Roman"/>
              <w:sz w:val="24"/>
              <w:szCs w:val="24"/>
            </w:rPr>
            <w:fldChar w:fldCharType="begin"/>
          </w:r>
          <w:r w:rsidRPr="00DB25DD">
            <w:rPr>
              <w:rFonts w:ascii="Times New Roman" w:hAnsi="Times New Roman" w:cs="Times New Roman"/>
              <w:sz w:val="24"/>
              <w:szCs w:val="24"/>
            </w:rPr>
            <w:instrText xml:space="preserve">CITATION Gar22 \l 2058 </w:instrText>
          </w:r>
          <w:r w:rsidRPr="00DB25DD">
            <w:rPr>
              <w:rFonts w:ascii="Times New Roman" w:hAnsi="Times New Roman" w:cs="Times New Roman"/>
              <w:sz w:val="24"/>
              <w:szCs w:val="24"/>
            </w:rPr>
            <w:fldChar w:fldCharType="separate"/>
          </w:r>
          <w:r w:rsidRPr="00DB25DD">
            <w:rPr>
              <w:rFonts w:ascii="Times New Roman" w:hAnsi="Times New Roman" w:cs="Times New Roman"/>
              <w:noProof/>
              <w:sz w:val="24"/>
              <w:szCs w:val="24"/>
            </w:rPr>
            <w:t>(García Aguilar, El derecho a la evaluación de la educación con respeto a la igualdad y la dignidad humana, 2022)</w:t>
          </w:r>
          <w:r w:rsidRPr="00DB25DD">
            <w:rPr>
              <w:rFonts w:ascii="Times New Roman" w:hAnsi="Times New Roman" w:cs="Times New Roman"/>
              <w:sz w:val="24"/>
              <w:szCs w:val="24"/>
            </w:rPr>
            <w:fldChar w:fldCharType="end"/>
          </w:r>
        </w:sdtContent>
      </w:sdt>
      <w:r w:rsidRPr="00DB25DD">
        <w:rPr>
          <w:rFonts w:ascii="Times New Roman" w:hAnsi="Times New Roman" w:cs="Times New Roman"/>
          <w:sz w:val="24"/>
          <w:szCs w:val="24"/>
        </w:rPr>
        <w:t xml:space="preserve"> y el aprendizaje significativo de las personas en el desarrollo cultural, social y económico. Esta investigación logró construir, antecedentes para las prácticas que lograron la multiculturalidad, la protección de derechos y libertades y el progreso científico, para la formación de instrumentos jurídicos en torno a la educación como </w:t>
      </w:r>
      <w:r w:rsidR="00A8230F">
        <w:rPr>
          <w:rFonts w:ascii="Times New Roman" w:hAnsi="Times New Roman" w:cs="Times New Roman"/>
          <w:sz w:val="24"/>
          <w:szCs w:val="24"/>
        </w:rPr>
        <w:t>derecho fundamental de igualdad; y abre la puerta par</w:t>
      </w:r>
      <w:r w:rsidR="00A8230F" w:rsidRPr="00DB25DD">
        <w:rPr>
          <w:rFonts w:ascii="Times New Roman" w:hAnsi="Times New Roman" w:cs="Times New Roman"/>
          <w:sz w:val="24"/>
          <w:szCs w:val="24"/>
        </w:rPr>
        <w:t>a crear un nuevo concepto de Derecho a la Educación</w:t>
      </w:r>
      <w:r w:rsidR="00A8230F">
        <w:rPr>
          <w:rFonts w:ascii="Times New Roman" w:hAnsi="Times New Roman" w:cs="Times New Roman"/>
          <w:sz w:val="24"/>
          <w:szCs w:val="24"/>
        </w:rPr>
        <w:t>,</w:t>
      </w:r>
      <w:r w:rsidR="00A8230F" w:rsidRPr="00DB25DD">
        <w:rPr>
          <w:rFonts w:ascii="Times New Roman" w:hAnsi="Times New Roman" w:cs="Times New Roman"/>
          <w:sz w:val="24"/>
          <w:szCs w:val="24"/>
        </w:rPr>
        <w:t xml:space="preserve"> hacia el Desarrollo Humano para la Innovación Social.</w:t>
      </w:r>
    </w:p>
    <w:p w14:paraId="02205A9A" w14:textId="77777777" w:rsidR="00EF4DCB" w:rsidRPr="00E87B99" w:rsidRDefault="00EF4DCB" w:rsidP="00AD47C9">
      <w:pPr>
        <w:pStyle w:val="Ttulo2"/>
        <w:spacing w:after="240"/>
        <w:jc w:val="center"/>
        <w:rPr>
          <w:rFonts w:ascii="Times New Roman" w:hAnsi="Times New Roman" w:cs="Times New Roman"/>
          <w:color w:val="auto"/>
          <w:sz w:val="32"/>
          <w:szCs w:val="32"/>
        </w:rPr>
      </w:pPr>
      <w:r w:rsidRPr="00E87B99">
        <w:rPr>
          <w:rFonts w:ascii="Times New Roman" w:hAnsi="Times New Roman" w:cs="Times New Roman"/>
          <w:color w:val="auto"/>
          <w:sz w:val="32"/>
          <w:szCs w:val="32"/>
        </w:rPr>
        <w:t>Metodología</w:t>
      </w:r>
    </w:p>
    <w:p w14:paraId="2E406857" w14:textId="77777777" w:rsidR="004047C1" w:rsidRPr="00DB25DD" w:rsidRDefault="00841759" w:rsidP="00841759">
      <w:pPr>
        <w:ind w:firstLine="426"/>
        <w:jc w:val="both"/>
        <w:rPr>
          <w:rFonts w:ascii="Times New Roman" w:hAnsi="Times New Roman" w:cs="Times New Roman"/>
          <w:sz w:val="24"/>
          <w:szCs w:val="24"/>
        </w:rPr>
      </w:pPr>
      <w:r w:rsidRPr="00DB25DD">
        <w:rPr>
          <w:rFonts w:ascii="Times New Roman" w:hAnsi="Times New Roman" w:cs="Times New Roman"/>
          <w:sz w:val="24"/>
          <w:szCs w:val="24"/>
        </w:rPr>
        <w:t xml:space="preserve">Siguiendo el objetivo de la investigación propia de un Doctorado en Derecho, </w:t>
      </w:r>
      <w:r w:rsidR="00DA263B" w:rsidRPr="00DB25DD">
        <w:rPr>
          <w:rFonts w:ascii="Times New Roman" w:hAnsi="Times New Roman" w:cs="Times New Roman"/>
          <w:sz w:val="24"/>
          <w:szCs w:val="24"/>
        </w:rPr>
        <w:t>en principio</w:t>
      </w:r>
      <w:r w:rsidR="00C30FB9">
        <w:rPr>
          <w:rFonts w:ascii="Times New Roman" w:hAnsi="Times New Roman" w:cs="Times New Roman"/>
          <w:sz w:val="24"/>
          <w:szCs w:val="24"/>
        </w:rPr>
        <w:t>,</w:t>
      </w:r>
      <w:r w:rsidR="00DA263B" w:rsidRPr="00DB25DD">
        <w:rPr>
          <w:rFonts w:ascii="Times New Roman" w:hAnsi="Times New Roman" w:cs="Times New Roman"/>
          <w:sz w:val="24"/>
          <w:szCs w:val="24"/>
        </w:rPr>
        <w:t xml:space="preserve"> se identificó la prob</w:t>
      </w:r>
      <w:r w:rsidR="004047C1" w:rsidRPr="00DB25DD">
        <w:rPr>
          <w:rFonts w:ascii="Times New Roman" w:hAnsi="Times New Roman" w:cs="Times New Roman"/>
          <w:sz w:val="24"/>
          <w:szCs w:val="24"/>
        </w:rPr>
        <w:t>l</w:t>
      </w:r>
      <w:r w:rsidR="00DA263B" w:rsidRPr="00DB25DD">
        <w:rPr>
          <w:rFonts w:ascii="Times New Roman" w:hAnsi="Times New Roman" w:cs="Times New Roman"/>
          <w:sz w:val="24"/>
          <w:szCs w:val="24"/>
        </w:rPr>
        <w:t>emática de la educación ante las amenazas que afectan a ciertos estratos poblacionales por cuestión de su situación económica, social, geográfica o cultural para seguir con la delimitación del problema. En el problema se situó a la población adolescente dentro de las aulas y a sus docentes</w:t>
      </w:r>
      <w:r w:rsidR="00A8230F">
        <w:rPr>
          <w:rFonts w:ascii="Times New Roman" w:hAnsi="Times New Roman" w:cs="Times New Roman"/>
          <w:sz w:val="24"/>
          <w:szCs w:val="24"/>
        </w:rPr>
        <w:t>,</w:t>
      </w:r>
      <w:r w:rsidR="00DA263B" w:rsidRPr="00DB25DD">
        <w:rPr>
          <w:rFonts w:ascii="Times New Roman" w:hAnsi="Times New Roman" w:cs="Times New Roman"/>
          <w:sz w:val="24"/>
          <w:szCs w:val="24"/>
        </w:rPr>
        <w:t xml:space="preserve"> para identificar los problemas situados de los grupos. </w:t>
      </w:r>
      <w:r w:rsidR="004047C1" w:rsidRPr="00DB25DD">
        <w:rPr>
          <w:rFonts w:ascii="Times New Roman" w:hAnsi="Times New Roman" w:cs="Times New Roman"/>
          <w:sz w:val="24"/>
          <w:szCs w:val="24"/>
        </w:rPr>
        <w:t xml:space="preserve">Fue </w:t>
      </w:r>
      <w:r w:rsidR="00966503" w:rsidRPr="00DB25DD">
        <w:rPr>
          <w:rFonts w:ascii="Times New Roman" w:hAnsi="Times New Roman" w:cs="Times New Roman"/>
          <w:sz w:val="24"/>
          <w:szCs w:val="24"/>
        </w:rPr>
        <w:t>entonces</w:t>
      </w:r>
      <w:r w:rsidR="004047C1" w:rsidRPr="00DB25DD">
        <w:rPr>
          <w:rFonts w:ascii="Times New Roman" w:hAnsi="Times New Roman" w:cs="Times New Roman"/>
          <w:sz w:val="24"/>
          <w:szCs w:val="24"/>
        </w:rPr>
        <w:t xml:space="preserve"> necesario relacionar y nombrar los problemas para determinar el funcionamiento de las instituciones y de la sociedad en tiempos de crisis con apoyo de los indicadores de la UNESCO </w:t>
      </w:r>
      <w:sdt>
        <w:sdtPr>
          <w:rPr>
            <w:rFonts w:ascii="Times New Roman" w:hAnsi="Times New Roman" w:cs="Times New Roman"/>
            <w:sz w:val="24"/>
            <w:szCs w:val="24"/>
          </w:rPr>
          <w:id w:val="-815331229"/>
          <w:citation/>
        </w:sdtPr>
        <w:sdtContent>
          <w:r w:rsidR="004047C1" w:rsidRPr="00DB25DD">
            <w:rPr>
              <w:rFonts w:ascii="Times New Roman" w:hAnsi="Times New Roman" w:cs="Times New Roman"/>
              <w:sz w:val="24"/>
              <w:szCs w:val="24"/>
            </w:rPr>
            <w:fldChar w:fldCharType="begin"/>
          </w:r>
          <w:r w:rsidR="004047C1" w:rsidRPr="00DB25DD">
            <w:rPr>
              <w:rFonts w:ascii="Times New Roman" w:hAnsi="Times New Roman" w:cs="Times New Roman"/>
              <w:sz w:val="24"/>
              <w:szCs w:val="24"/>
            </w:rPr>
            <w:instrText xml:space="preserve">CITATION UNE22 \p 2 \n  \l 2058 </w:instrText>
          </w:r>
          <w:r w:rsidR="004047C1" w:rsidRPr="00DB25DD">
            <w:rPr>
              <w:rFonts w:ascii="Times New Roman" w:hAnsi="Times New Roman" w:cs="Times New Roman"/>
              <w:sz w:val="24"/>
              <w:szCs w:val="24"/>
            </w:rPr>
            <w:fldChar w:fldCharType="separate"/>
          </w:r>
          <w:r w:rsidR="004047C1" w:rsidRPr="00DB25DD">
            <w:rPr>
              <w:rFonts w:ascii="Times New Roman" w:hAnsi="Times New Roman" w:cs="Times New Roman"/>
              <w:noProof/>
              <w:sz w:val="24"/>
              <w:szCs w:val="24"/>
            </w:rPr>
            <w:t>(La educación en situaciones de crisis, 2022, pág. 2)</w:t>
          </w:r>
          <w:r w:rsidR="004047C1" w:rsidRPr="00DB25DD">
            <w:rPr>
              <w:rFonts w:ascii="Times New Roman" w:hAnsi="Times New Roman" w:cs="Times New Roman"/>
              <w:sz w:val="24"/>
              <w:szCs w:val="24"/>
            </w:rPr>
            <w:fldChar w:fldCharType="end"/>
          </w:r>
        </w:sdtContent>
      </w:sdt>
      <w:r w:rsidR="004047C1" w:rsidRPr="00DB25DD">
        <w:rPr>
          <w:rFonts w:ascii="Times New Roman" w:hAnsi="Times New Roman" w:cs="Times New Roman"/>
          <w:sz w:val="24"/>
          <w:szCs w:val="24"/>
        </w:rPr>
        <w:t xml:space="preserve"> </w:t>
      </w:r>
      <w:r w:rsidR="00DA263B" w:rsidRPr="00DB25DD">
        <w:rPr>
          <w:rFonts w:ascii="Times New Roman" w:hAnsi="Times New Roman" w:cs="Times New Roman"/>
          <w:sz w:val="24"/>
          <w:szCs w:val="24"/>
        </w:rPr>
        <w:t xml:space="preserve">La relación entre las amenazas al sistema educativo y los problemas reales y situados por grupo a través de los años de investigación </w:t>
      </w:r>
      <w:r w:rsidR="00A8230F">
        <w:rPr>
          <w:rFonts w:ascii="Times New Roman" w:hAnsi="Times New Roman" w:cs="Times New Roman"/>
          <w:sz w:val="24"/>
          <w:szCs w:val="24"/>
        </w:rPr>
        <w:t>llevaron a determinar una</w:t>
      </w:r>
      <w:r w:rsidR="00DA263B" w:rsidRPr="00DB25DD">
        <w:rPr>
          <w:rFonts w:ascii="Times New Roman" w:hAnsi="Times New Roman" w:cs="Times New Roman"/>
          <w:sz w:val="24"/>
          <w:szCs w:val="24"/>
        </w:rPr>
        <w:t xml:space="preserve"> población más extensa pa</w:t>
      </w:r>
      <w:r w:rsidR="00A8230F">
        <w:rPr>
          <w:rFonts w:ascii="Times New Roman" w:hAnsi="Times New Roman" w:cs="Times New Roman"/>
          <w:sz w:val="24"/>
          <w:szCs w:val="24"/>
        </w:rPr>
        <w:t>ra su observación en</w:t>
      </w:r>
      <w:r w:rsidR="00DA263B" w:rsidRPr="00DB25DD">
        <w:rPr>
          <w:rFonts w:ascii="Times New Roman" w:hAnsi="Times New Roman" w:cs="Times New Roman"/>
          <w:sz w:val="24"/>
          <w:szCs w:val="24"/>
        </w:rPr>
        <w:t xml:space="preserve"> territorios más lejanos que comparten, finalmente</w:t>
      </w:r>
      <w:r w:rsidR="00C30FB9" w:rsidRPr="00C30FB9">
        <w:rPr>
          <w:rFonts w:ascii="Times New Roman" w:hAnsi="Times New Roman" w:cs="Times New Roman"/>
          <w:sz w:val="24"/>
          <w:szCs w:val="24"/>
        </w:rPr>
        <w:t xml:space="preserve"> </w:t>
      </w:r>
      <w:r w:rsidR="00C30FB9" w:rsidRPr="00DB25DD">
        <w:rPr>
          <w:rFonts w:ascii="Times New Roman" w:hAnsi="Times New Roman" w:cs="Times New Roman"/>
          <w:sz w:val="24"/>
          <w:szCs w:val="24"/>
        </w:rPr>
        <w:t>en este caso</w:t>
      </w:r>
      <w:r w:rsidR="00DA263B" w:rsidRPr="00DB25DD">
        <w:rPr>
          <w:rFonts w:ascii="Times New Roman" w:hAnsi="Times New Roman" w:cs="Times New Roman"/>
          <w:sz w:val="24"/>
          <w:szCs w:val="24"/>
        </w:rPr>
        <w:t>, problemáticas</w:t>
      </w:r>
      <w:r w:rsidR="004047C1" w:rsidRPr="00DB25DD">
        <w:rPr>
          <w:rFonts w:ascii="Times New Roman" w:hAnsi="Times New Roman" w:cs="Times New Roman"/>
          <w:sz w:val="24"/>
          <w:szCs w:val="24"/>
        </w:rPr>
        <w:t xml:space="preserve"> en educación.</w:t>
      </w:r>
    </w:p>
    <w:p w14:paraId="77EF9364" w14:textId="77777777" w:rsidR="00561DBB" w:rsidRDefault="004047C1" w:rsidP="00385CA6">
      <w:pPr>
        <w:ind w:firstLine="426"/>
        <w:jc w:val="both"/>
        <w:rPr>
          <w:rFonts w:ascii="Times New Roman" w:hAnsi="Times New Roman" w:cs="Times New Roman"/>
          <w:sz w:val="24"/>
          <w:szCs w:val="24"/>
        </w:rPr>
      </w:pPr>
      <w:r w:rsidRPr="00DB25DD">
        <w:rPr>
          <w:rFonts w:ascii="Times New Roman" w:hAnsi="Times New Roman" w:cs="Times New Roman"/>
          <w:sz w:val="24"/>
          <w:szCs w:val="24"/>
        </w:rPr>
        <w:t>La siguiente relación que se realizó fue la de los contenidos del sistema educativo observado, delimitando a la educación Media Superior y finalmente también y como fin a la superior. S</w:t>
      </w:r>
      <w:r w:rsidR="00301E82">
        <w:rPr>
          <w:rFonts w:ascii="Times New Roman" w:hAnsi="Times New Roman" w:cs="Times New Roman"/>
          <w:sz w:val="24"/>
          <w:szCs w:val="24"/>
        </w:rPr>
        <w:t xml:space="preserve">e pudo determinar, para </w:t>
      </w:r>
      <w:r w:rsidR="00841759" w:rsidRPr="00DB25DD">
        <w:rPr>
          <w:rFonts w:ascii="Times New Roman" w:hAnsi="Times New Roman" w:cs="Times New Roman"/>
          <w:sz w:val="24"/>
          <w:szCs w:val="24"/>
        </w:rPr>
        <w:t>este caso, la ta</w:t>
      </w:r>
      <w:r w:rsidR="00301E82">
        <w:rPr>
          <w:rFonts w:ascii="Times New Roman" w:hAnsi="Times New Roman" w:cs="Times New Roman"/>
          <w:sz w:val="24"/>
          <w:szCs w:val="24"/>
        </w:rPr>
        <w:t>rea de la universidad, que en su</w:t>
      </w:r>
      <w:r w:rsidR="00841759" w:rsidRPr="00DB25DD">
        <w:rPr>
          <w:rFonts w:ascii="Times New Roman" w:hAnsi="Times New Roman" w:cs="Times New Roman"/>
          <w:sz w:val="24"/>
          <w:szCs w:val="24"/>
        </w:rPr>
        <w:t>s inicios, no solamente impartía lo que era conocido</w:t>
      </w:r>
      <w:r w:rsidR="00A8230F">
        <w:rPr>
          <w:rFonts w:ascii="Times New Roman" w:hAnsi="Times New Roman" w:cs="Times New Roman"/>
          <w:sz w:val="24"/>
          <w:szCs w:val="24"/>
        </w:rPr>
        <w:t>,</w:t>
      </w:r>
      <w:r w:rsidR="00841759" w:rsidRPr="00DB25DD">
        <w:rPr>
          <w:rFonts w:ascii="Times New Roman" w:hAnsi="Times New Roman" w:cs="Times New Roman"/>
          <w:sz w:val="24"/>
          <w:szCs w:val="24"/>
        </w:rPr>
        <w:t xml:space="preserve"> sino que a su vez requería desarrollar y </w:t>
      </w:r>
      <w:r w:rsidR="00841759" w:rsidRPr="00C22066">
        <w:rPr>
          <w:rFonts w:ascii="Times New Roman" w:hAnsi="Times New Roman" w:cs="Times New Roman"/>
          <w:sz w:val="24"/>
          <w:szCs w:val="24"/>
        </w:rPr>
        <w:t xml:space="preserve">enseñar caminos para incrementar el conocimiento disponible </w:t>
      </w:r>
      <w:sdt>
        <w:sdtPr>
          <w:rPr>
            <w:rFonts w:ascii="Times New Roman" w:hAnsi="Times New Roman" w:cs="Times New Roman"/>
            <w:sz w:val="24"/>
            <w:szCs w:val="24"/>
          </w:rPr>
          <w:id w:val="489449470"/>
          <w:citation/>
        </w:sdtPr>
        <w:sdtContent>
          <w:r w:rsidR="00841759" w:rsidRPr="00C22066">
            <w:rPr>
              <w:rFonts w:ascii="Times New Roman" w:hAnsi="Times New Roman" w:cs="Times New Roman"/>
              <w:sz w:val="24"/>
              <w:szCs w:val="24"/>
            </w:rPr>
            <w:fldChar w:fldCharType="begin"/>
          </w:r>
          <w:r w:rsidR="00841759" w:rsidRPr="00C22066">
            <w:rPr>
              <w:rFonts w:ascii="Times New Roman" w:hAnsi="Times New Roman" w:cs="Times New Roman"/>
              <w:sz w:val="24"/>
              <w:szCs w:val="24"/>
            </w:rPr>
            <w:instrText xml:space="preserve"> CITATION Rot93 \l 2058 </w:instrText>
          </w:r>
          <w:r w:rsidR="00841759" w:rsidRPr="00C22066">
            <w:rPr>
              <w:rFonts w:ascii="Times New Roman" w:hAnsi="Times New Roman" w:cs="Times New Roman"/>
              <w:sz w:val="24"/>
              <w:szCs w:val="24"/>
            </w:rPr>
            <w:fldChar w:fldCharType="separate"/>
          </w:r>
          <w:r w:rsidR="00841759" w:rsidRPr="00C22066">
            <w:rPr>
              <w:rFonts w:ascii="Times New Roman" w:hAnsi="Times New Roman" w:cs="Times New Roman"/>
              <w:noProof/>
              <w:sz w:val="24"/>
              <w:szCs w:val="24"/>
            </w:rPr>
            <w:t>(Rothblatt &amp; Wittrock, 1993)</w:t>
          </w:r>
          <w:r w:rsidR="00841759" w:rsidRPr="00C22066">
            <w:rPr>
              <w:rFonts w:ascii="Times New Roman" w:hAnsi="Times New Roman" w:cs="Times New Roman"/>
              <w:sz w:val="24"/>
              <w:szCs w:val="24"/>
            </w:rPr>
            <w:fldChar w:fldCharType="end"/>
          </w:r>
        </w:sdtContent>
      </w:sdt>
      <w:r w:rsidR="00841759" w:rsidRPr="00C22066">
        <w:rPr>
          <w:rFonts w:ascii="Times New Roman" w:hAnsi="Times New Roman" w:cs="Times New Roman"/>
          <w:sz w:val="24"/>
          <w:szCs w:val="24"/>
        </w:rPr>
        <w:t xml:space="preserve">. El método científico de la investigación </w:t>
      </w:r>
      <w:r w:rsidR="00841759" w:rsidRPr="00C22066">
        <w:rPr>
          <w:rFonts w:ascii="Times New Roman" w:hAnsi="Times New Roman" w:cs="Times New Roman"/>
          <w:noProof/>
          <w:sz w:val="24"/>
          <w:szCs w:val="24"/>
        </w:rPr>
        <w:t xml:space="preserve">(García Aguilar. </w:t>
      </w:r>
      <w:r w:rsidR="0010713B" w:rsidRPr="00C22066">
        <w:rPr>
          <w:rFonts w:ascii="Times New Roman" w:hAnsi="Times New Roman" w:cs="Times New Roman"/>
          <w:noProof/>
          <w:sz w:val="24"/>
          <w:szCs w:val="24"/>
        </w:rPr>
        <w:t xml:space="preserve">C.G. </w:t>
      </w:r>
      <w:r w:rsidR="00841759" w:rsidRPr="00C22066">
        <w:rPr>
          <w:rFonts w:ascii="Times New Roman" w:hAnsi="Times New Roman" w:cs="Times New Roman"/>
          <w:noProof/>
          <w:sz w:val="24"/>
          <w:szCs w:val="24"/>
        </w:rPr>
        <w:t>Habilidad Comunicativa</w:t>
      </w:r>
      <w:r w:rsidR="00841759" w:rsidRPr="00DB25DD">
        <w:rPr>
          <w:rFonts w:ascii="Times New Roman" w:hAnsi="Times New Roman" w:cs="Times New Roman"/>
          <w:noProof/>
          <w:sz w:val="24"/>
          <w:szCs w:val="24"/>
        </w:rPr>
        <w:t xml:space="preserve"> Significativa. Estrategia didáctica para el aprendizaje significativo de una segunda lengua extranjera,</w:t>
      </w:r>
      <w:r w:rsidR="0010713B" w:rsidRPr="00DB25DD">
        <w:rPr>
          <w:sz w:val="24"/>
          <w:szCs w:val="24"/>
        </w:rPr>
        <w:t xml:space="preserve"> </w:t>
      </w:r>
      <w:r w:rsidR="0010713B" w:rsidRPr="00DB25DD">
        <w:rPr>
          <w:rFonts w:ascii="Times New Roman" w:hAnsi="Times New Roman" w:cs="Times New Roman"/>
          <w:noProof/>
          <w:sz w:val="24"/>
          <w:szCs w:val="24"/>
        </w:rPr>
        <w:t>Tesis para obtener el grado de Maestría en Docencia para la Educación Media Superior. UNAM. México.</w:t>
      </w:r>
      <w:r w:rsidR="00841759" w:rsidRPr="00DB25DD">
        <w:rPr>
          <w:rFonts w:ascii="Times New Roman" w:hAnsi="Times New Roman" w:cs="Times New Roman"/>
          <w:noProof/>
          <w:sz w:val="24"/>
          <w:szCs w:val="24"/>
        </w:rPr>
        <w:t xml:space="preserve"> 2016)</w:t>
      </w:r>
      <w:r w:rsidR="00841759" w:rsidRPr="00DB25DD">
        <w:rPr>
          <w:rFonts w:ascii="Times New Roman" w:hAnsi="Times New Roman" w:cs="Times New Roman"/>
          <w:sz w:val="24"/>
          <w:szCs w:val="24"/>
        </w:rPr>
        <w:t xml:space="preserve">, concomitante </w:t>
      </w:r>
      <w:r w:rsidR="0010713B" w:rsidRPr="00DB25DD">
        <w:rPr>
          <w:rFonts w:ascii="Times New Roman" w:hAnsi="Times New Roman" w:cs="Times New Roman"/>
          <w:sz w:val="24"/>
          <w:szCs w:val="24"/>
        </w:rPr>
        <w:lastRenderedPageBreak/>
        <w:t xml:space="preserve">el sociograma, </w:t>
      </w:r>
      <w:r w:rsidR="00841759" w:rsidRPr="00DB25DD">
        <w:rPr>
          <w:rFonts w:ascii="Times New Roman" w:hAnsi="Times New Roman" w:cs="Times New Roman"/>
          <w:sz w:val="24"/>
          <w:szCs w:val="24"/>
        </w:rPr>
        <w:t>con la narrativa de los sujetos durante el desarrollo y</w:t>
      </w:r>
      <w:r w:rsidR="00701673">
        <w:rPr>
          <w:rFonts w:ascii="Times New Roman" w:hAnsi="Times New Roman" w:cs="Times New Roman"/>
          <w:sz w:val="24"/>
          <w:szCs w:val="24"/>
        </w:rPr>
        <w:t xml:space="preserve"> uso de</w:t>
      </w:r>
      <w:r w:rsidR="00841759" w:rsidRPr="00DB25DD">
        <w:rPr>
          <w:rFonts w:ascii="Times New Roman" w:hAnsi="Times New Roman" w:cs="Times New Roman"/>
          <w:sz w:val="24"/>
          <w:szCs w:val="24"/>
        </w:rPr>
        <w:t xml:space="preserve"> la estrategia educativa basada en el constructivismo de la teoría socio-histórica y socio-cultural Vygotskiana, diero</w:t>
      </w:r>
      <w:r w:rsidR="00701673">
        <w:rPr>
          <w:rFonts w:ascii="Times New Roman" w:hAnsi="Times New Roman" w:cs="Times New Roman"/>
          <w:sz w:val="24"/>
          <w:szCs w:val="24"/>
        </w:rPr>
        <w:t xml:space="preserve">n lugar a determinar el proceso. Primero, </w:t>
      </w:r>
      <w:r w:rsidR="00841759" w:rsidRPr="00DB25DD">
        <w:rPr>
          <w:rFonts w:ascii="Times New Roman" w:hAnsi="Times New Roman" w:cs="Times New Roman"/>
          <w:sz w:val="24"/>
          <w:szCs w:val="24"/>
        </w:rPr>
        <w:t xml:space="preserve">reconocer </w:t>
      </w:r>
      <w:r w:rsidR="00ED7C91" w:rsidRPr="00DB25DD">
        <w:rPr>
          <w:rFonts w:ascii="Times New Roman" w:hAnsi="Times New Roman" w:cs="Times New Roman"/>
          <w:sz w:val="24"/>
          <w:szCs w:val="24"/>
        </w:rPr>
        <w:t xml:space="preserve">las carencias sociales y las económicas </w:t>
      </w:r>
      <w:sdt>
        <w:sdtPr>
          <w:rPr>
            <w:rFonts w:ascii="Times New Roman" w:hAnsi="Times New Roman" w:cs="Times New Roman"/>
            <w:sz w:val="24"/>
            <w:szCs w:val="24"/>
          </w:rPr>
          <w:id w:val="-182207143"/>
          <w:citation/>
        </w:sdtPr>
        <w:sdtContent>
          <w:r w:rsidR="00ED7C91" w:rsidRPr="00DB25DD">
            <w:rPr>
              <w:rFonts w:ascii="Times New Roman" w:hAnsi="Times New Roman" w:cs="Times New Roman"/>
              <w:sz w:val="24"/>
              <w:szCs w:val="24"/>
            </w:rPr>
            <w:fldChar w:fldCharType="begin"/>
          </w:r>
          <w:r w:rsidR="0021178D">
            <w:rPr>
              <w:rFonts w:ascii="Times New Roman" w:hAnsi="Times New Roman" w:cs="Times New Roman"/>
              <w:sz w:val="24"/>
              <w:szCs w:val="24"/>
            </w:rPr>
            <w:instrText xml:space="preserve">CITATION CON22 \l 2058 </w:instrText>
          </w:r>
          <w:r w:rsidR="00ED7C91" w:rsidRPr="00DB25DD">
            <w:rPr>
              <w:rFonts w:ascii="Times New Roman" w:hAnsi="Times New Roman" w:cs="Times New Roman"/>
              <w:sz w:val="24"/>
              <w:szCs w:val="24"/>
            </w:rPr>
            <w:fldChar w:fldCharType="separate"/>
          </w:r>
          <w:r w:rsidR="0021178D" w:rsidRPr="0021178D">
            <w:rPr>
              <w:rFonts w:ascii="Times New Roman" w:hAnsi="Times New Roman" w:cs="Times New Roman"/>
              <w:noProof/>
              <w:sz w:val="24"/>
              <w:szCs w:val="24"/>
            </w:rPr>
            <w:t>(CONEVAL, MEDICIÓN DE LA POBREZA / Carencia social, 2022 b)</w:t>
          </w:r>
          <w:r w:rsidR="00ED7C91" w:rsidRPr="00DB25DD">
            <w:rPr>
              <w:rFonts w:ascii="Times New Roman" w:hAnsi="Times New Roman" w:cs="Times New Roman"/>
              <w:sz w:val="24"/>
              <w:szCs w:val="24"/>
            </w:rPr>
            <w:fldChar w:fldCharType="end"/>
          </w:r>
        </w:sdtContent>
      </w:sdt>
      <w:r w:rsidR="00ED7C91" w:rsidRPr="00DB25DD">
        <w:rPr>
          <w:rFonts w:ascii="Times New Roman" w:hAnsi="Times New Roman" w:cs="Times New Roman"/>
          <w:sz w:val="24"/>
          <w:szCs w:val="24"/>
        </w:rPr>
        <w:t xml:space="preserve">, </w:t>
      </w:r>
      <w:r w:rsidR="00841759" w:rsidRPr="00DB25DD">
        <w:rPr>
          <w:rFonts w:ascii="Times New Roman" w:hAnsi="Times New Roman" w:cs="Times New Roman"/>
          <w:sz w:val="24"/>
          <w:szCs w:val="24"/>
        </w:rPr>
        <w:t>la problemática del abandono de comunidades rurales, indígenas y las observadas para este estudio</w:t>
      </w:r>
      <w:r w:rsidR="00ED7C91" w:rsidRPr="00DB25DD">
        <w:rPr>
          <w:rFonts w:ascii="Times New Roman" w:hAnsi="Times New Roman" w:cs="Times New Roman"/>
          <w:sz w:val="24"/>
          <w:szCs w:val="24"/>
        </w:rPr>
        <w:t xml:space="preserve"> con la técnica</w:t>
      </w:r>
      <w:r w:rsidR="00BB36BB" w:rsidRPr="00DB25DD">
        <w:rPr>
          <w:rFonts w:ascii="Times New Roman" w:hAnsi="Times New Roman" w:cs="Times New Roman"/>
          <w:sz w:val="24"/>
          <w:szCs w:val="24"/>
        </w:rPr>
        <w:t xml:space="preserve"> de Análisis de componentes principales: Técnica estadística</w:t>
      </w:r>
      <w:r w:rsidR="00701673">
        <w:rPr>
          <w:rFonts w:ascii="Times New Roman" w:hAnsi="Times New Roman" w:cs="Times New Roman"/>
          <w:sz w:val="24"/>
          <w:szCs w:val="24"/>
        </w:rPr>
        <w:t>,</w:t>
      </w:r>
      <w:r w:rsidR="00BB36BB" w:rsidRPr="00DB25DD">
        <w:rPr>
          <w:rFonts w:ascii="Times New Roman" w:hAnsi="Times New Roman" w:cs="Times New Roman"/>
          <w:sz w:val="24"/>
          <w:szCs w:val="24"/>
        </w:rPr>
        <w:t xml:space="preserve"> que permite reducir diversos factores a una sola dimensión, a partir de combinaciones lineales entre ellos;</w:t>
      </w:r>
      <w:r w:rsidR="00ED7C91" w:rsidRPr="00DB25DD">
        <w:rPr>
          <w:rFonts w:ascii="Times New Roman" w:hAnsi="Times New Roman" w:cs="Times New Roman"/>
          <w:sz w:val="24"/>
          <w:szCs w:val="24"/>
        </w:rPr>
        <w:t xml:space="preserve"> utiliza</w:t>
      </w:r>
      <w:r w:rsidR="00BB36BB" w:rsidRPr="00DB25DD">
        <w:rPr>
          <w:rFonts w:ascii="Times New Roman" w:hAnsi="Times New Roman" w:cs="Times New Roman"/>
          <w:sz w:val="24"/>
          <w:szCs w:val="24"/>
        </w:rPr>
        <w:t>da por</w:t>
      </w:r>
      <w:r w:rsidR="00ED7C91" w:rsidRPr="00DB25DD">
        <w:rPr>
          <w:rFonts w:ascii="Times New Roman" w:hAnsi="Times New Roman" w:cs="Times New Roman"/>
          <w:sz w:val="24"/>
          <w:szCs w:val="24"/>
        </w:rPr>
        <w:t xml:space="preserve"> el CONEVAL </w:t>
      </w:r>
      <w:sdt>
        <w:sdtPr>
          <w:rPr>
            <w:rFonts w:ascii="Times New Roman" w:hAnsi="Times New Roman" w:cs="Times New Roman"/>
            <w:sz w:val="24"/>
            <w:szCs w:val="24"/>
          </w:rPr>
          <w:id w:val="-1192988981"/>
          <w:citation/>
        </w:sdtPr>
        <w:sdtContent>
          <w:r w:rsidR="00BB36BB" w:rsidRPr="00DB25DD">
            <w:rPr>
              <w:rFonts w:ascii="Times New Roman" w:hAnsi="Times New Roman" w:cs="Times New Roman"/>
              <w:sz w:val="24"/>
              <w:szCs w:val="24"/>
            </w:rPr>
            <w:fldChar w:fldCharType="begin"/>
          </w:r>
          <w:r w:rsidR="0021178D">
            <w:rPr>
              <w:rFonts w:ascii="Times New Roman" w:hAnsi="Times New Roman" w:cs="Times New Roman"/>
              <w:sz w:val="24"/>
              <w:szCs w:val="24"/>
            </w:rPr>
            <w:instrText xml:space="preserve">CITATION CON22 \n  \t  \l 2058 </w:instrText>
          </w:r>
          <w:r w:rsidR="00BB36BB" w:rsidRPr="00DB25DD">
            <w:rPr>
              <w:rFonts w:ascii="Times New Roman" w:hAnsi="Times New Roman" w:cs="Times New Roman"/>
              <w:sz w:val="24"/>
              <w:szCs w:val="24"/>
            </w:rPr>
            <w:fldChar w:fldCharType="separate"/>
          </w:r>
          <w:r w:rsidR="0021178D" w:rsidRPr="0021178D">
            <w:rPr>
              <w:rFonts w:ascii="Times New Roman" w:hAnsi="Times New Roman" w:cs="Times New Roman"/>
              <w:noProof/>
              <w:sz w:val="24"/>
              <w:szCs w:val="24"/>
            </w:rPr>
            <w:t>(2022 b)</w:t>
          </w:r>
          <w:r w:rsidR="00BB36BB" w:rsidRPr="00DB25DD">
            <w:rPr>
              <w:rFonts w:ascii="Times New Roman" w:hAnsi="Times New Roman" w:cs="Times New Roman"/>
              <w:sz w:val="24"/>
              <w:szCs w:val="24"/>
            </w:rPr>
            <w:fldChar w:fldCharType="end"/>
          </w:r>
        </w:sdtContent>
      </w:sdt>
      <w:r w:rsidR="00BB36BB" w:rsidRPr="00DB25DD">
        <w:rPr>
          <w:rFonts w:ascii="Times New Roman" w:hAnsi="Times New Roman" w:cs="Times New Roman"/>
          <w:sz w:val="24"/>
          <w:szCs w:val="24"/>
        </w:rPr>
        <w:t xml:space="preserve"> </w:t>
      </w:r>
      <w:r w:rsidR="00ED7C91" w:rsidRPr="00DB25DD">
        <w:rPr>
          <w:rFonts w:ascii="Times New Roman" w:hAnsi="Times New Roman" w:cs="Times New Roman"/>
          <w:sz w:val="24"/>
          <w:szCs w:val="24"/>
        </w:rPr>
        <w:t>para elaborar el Índice de Rezago Social</w:t>
      </w:r>
      <w:r w:rsidR="00701673">
        <w:rPr>
          <w:rFonts w:ascii="Times New Roman" w:hAnsi="Times New Roman" w:cs="Times New Roman"/>
          <w:sz w:val="24"/>
          <w:szCs w:val="24"/>
        </w:rPr>
        <w:t>,</w:t>
      </w:r>
      <w:r w:rsidR="00841759" w:rsidRPr="00DB25DD">
        <w:rPr>
          <w:rFonts w:ascii="Times New Roman" w:hAnsi="Times New Roman" w:cs="Times New Roman"/>
          <w:sz w:val="24"/>
          <w:szCs w:val="24"/>
        </w:rPr>
        <w:t xml:space="preserve"> las distintas comunidades diversificadas por su sistema educativo, situación geográfica, socio</w:t>
      </w:r>
      <w:r w:rsidR="00701673">
        <w:rPr>
          <w:rFonts w:ascii="Times New Roman" w:hAnsi="Times New Roman" w:cs="Times New Roman"/>
          <w:sz w:val="24"/>
          <w:szCs w:val="24"/>
        </w:rPr>
        <w:t>económica y de los individuos. S</w:t>
      </w:r>
      <w:r w:rsidR="00841759" w:rsidRPr="00DB25DD">
        <w:rPr>
          <w:rFonts w:ascii="Times New Roman" w:hAnsi="Times New Roman" w:cs="Times New Roman"/>
          <w:sz w:val="24"/>
          <w:szCs w:val="24"/>
        </w:rPr>
        <w:t xml:space="preserve">egundo, establecer los antecedentes de investigación que tienen relación con la </w:t>
      </w:r>
      <w:r w:rsidR="00561DBB">
        <w:rPr>
          <w:rFonts w:ascii="Times New Roman" w:hAnsi="Times New Roman" w:cs="Times New Roman"/>
          <w:sz w:val="24"/>
          <w:szCs w:val="24"/>
        </w:rPr>
        <w:t>problemática antes mencionada. T</w:t>
      </w:r>
      <w:r w:rsidR="00841759" w:rsidRPr="00DB25DD">
        <w:rPr>
          <w:rFonts w:ascii="Times New Roman" w:hAnsi="Times New Roman" w:cs="Times New Roman"/>
          <w:sz w:val="24"/>
          <w:szCs w:val="24"/>
        </w:rPr>
        <w:t xml:space="preserve">ercero, </w:t>
      </w:r>
      <w:r w:rsidR="006A1AC3" w:rsidRPr="00DB25DD">
        <w:rPr>
          <w:rFonts w:ascii="Times New Roman" w:hAnsi="Times New Roman" w:cs="Times New Roman"/>
          <w:sz w:val="24"/>
          <w:szCs w:val="24"/>
        </w:rPr>
        <w:t xml:space="preserve">basados en una evaluación justa e inclusiva, </w:t>
      </w:r>
      <w:r w:rsidR="00841759" w:rsidRPr="00DB25DD">
        <w:rPr>
          <w:rFonts w:ascii="Times New Roman" w:hAnsi="Times New Roman" w:cs="Times New Roman"/>
          <w:sz w:val="24"/>
          <w:szCs w:val="24"/>
        </w:rPr>
        <w:t>los resultados que muestran un alto porcentaje de mejora de la autorregulación personal en el aprendizaje y en la enseñanza</w:t>
      </w:r>
      <w:r w:rsidR="006A1AC3" w:rsidRPr="00DB25DD">
        <w:rPr>
          <w:rFonts w:ascii="Times New Roman" w:hAnsi="Times New Roman" w:cs="Times New Roman"/>
          <w:sz w:val="24"/>
          <w:szCs w:val="24"/>
        </w:rPr>
        <w:t>.</w:t>
      </w:r>
    </w:p>
    <w:p w14:paraId="3CF6669A" w14:textId="77777777" w:rsidR="00966503" w:rsidRDefault="006A1AC3" w:rsidP="00385CA6">
      <w:pPr>
        <w:ind w:firstLine="426"/>
        <w:jc w:val="both"/>
        <w:rPr>
          <w:rFonts w:ascii="Times New Roman" w:hAnsi="Times New Roman" w:cs="Times New Roman"/>
          <w:sz w:val="24"/>
          <w:szCs w:val="24"/>
        </w:rPr>
      </w:pPr>
      <w:r w:rsidRPr="00DB25DD">
        <w:rPr>
          <w:rFonts w:ascii="Times New Roman" w:hAnsi="Times New Roman" w:cs="Times New Roman"/>
          <w:sz w:val="24"/>
          <w:szCs w:val="24"/>
        </w:rPr>
        <w:t xml:space="preserve">La apreciación </w:t>
      </w:r>
      <w:r w:rsidR="00561DBB">
        <w:rPr>
          <w:rFonts w:ascii="Times New Roman" w:hAnsi="Times New Roman" w:cs="Times New Roman"/>
          <w:sz w:val="24"/>
          <w:szCs w:val="24"/>
        </w:rPr>
        <w:t xml:space="preserve">por parte de los estudiantes y docentes, </w:t>
      </w:r>
      <w:r w:rsidRPr="00DB25DD">
        <w:rPr>
          <w:rFonts w:ascii="Times New Roman" w:hAnsi="Times New Roman" w:cs="Times New Roman"/>
          <w:sz w:val="24"/>
          <w:szCs w:val="24"/>
        </w:rPr>
        <w:t>de</w:t>
      </w:r>
      <w:r w:rsidR="00561DBB">
        <w:rPr>
          <w:rFonts w:ascii="Times New Roman" w:hAnsi="Times New Roman" w:cs="Times New Roman"/>
          <w:sz w:val="24"/>
          <w:szCs w:val="24"/>
        </w:rPr>
        <w:t>l</w:t>
      </w:r>
      <w:r w:rsidRPr="00DB25DD">
        <w:rPr>
          <w:rFonts w:ascii="Times New Roman" w:hAnsi="Times New Roman" w:cs="Times New Roman"/>
          <w:sz w:val="24"/>
          <w:szCs w:val="24"/>
        </w:rPr>
        <w:t xml:space="preserve"> aprendizaje de los contenidos tuvo también un incremento</w:t>
      </w:r>
      <w:r w:rsidR="00841759" w:rsidRPr="00DB25DD">
        <w:rPr>
          <w:rFonts w:ascii="Times New Roman" w:hAnsi="Times New Roman" w:cs="Times New Roman"/>
          <w:sz w:val="24"/>
          <w:szCs w:val="24"/>
        </w:rPr>
        <w:t xml:space="preserve"> con el principio del Aprendizaje Significativo de Ausubel, donde la nueva información se conecta con un concepto nuevo de relevancia en un tema preexistente en la mente humana </w:t>
      </w:r>
      <w:sdt>
        <w:sdtPr>
          <w:rPr>
            <w:rFonts w:ascii="Times New Roman" w:hAnsi="Times New Roman" w:cs="Times New Roman"/>
            <w:sz w:val="24"/>
            <w:szCs w:val="24"/>
          </w:rPr>
          <w:id w:val="1117249699"/>
          <w:citation/>
        </w:sdtPr>
        <w:sdtContent>
          <w:r w:rsidR="00841759" w:rsidRPr="00DB25DD">
            <w:rPr>
              <w:rFonts w:ascii="Times New Roman" w:hAnsi="Times New Roman" w:cs="Times New Roman"/>
              <w:sz w:val="24"/>
              <w:szCs w:val="24"/>
            </w:rPr>
            <w:fldChar w:fldCharType="begin"/>
          </w:r>
          <w:r w:rsidR="00841759" w:rsidRPr="00DB25DD">
            <w:rPr>
              <w:rFonts w:ascii="Times New Roman" w:hAnsi="Times New Roman" w:cs="Times New Roman"/>
              <w:sz w:val="24"/>
              <w:szCs w:val="24"/>
            </w:rPr>
            <w:instrText xml:space="preserve">CITATION Aus10 \t  \l 2058 </w:instrText>
          </w:r>
          <w:r w:rsidR="00841759" w:rsidRPr="00DB25DD">
            <w:rPr>
              <w:rFonts w:ascii="Times New Roman" w:hAnsi="Times New Roman" w:cs="Times New Roman"/>
              <w:sz w:val="24"/>
              <w:szCs w:val="24"/>
            </w:rPr>
            <w:fldChar w:fldCharType="separate"/>
          </w:r>
          <w:r w:rsidR="00841759" w:rsidRPr="00DB25DD">
            <w:rPr>
              <w:rFonts w:ascii="Times New Roman" w:hAnsi="Times New Roman" w:cs="Times New Roman"/>
              <w:noProof/>
              <w:sz w:val="24"/>
              <w:szCs w:val="24"/>
            </w:rPr>
            <w:t>(Ausubel, Novak, &amp; Hanesian, 1983)</w:t>
          </w:r>
          <w:r w:rsidR="00841759" w:rsidRPr="00DB25DD">
            <w:rPr>
              <w:rFonts w:ascii="Times New Roman" w:hAnsi="Times New Roman" w:cs="Times New Roman"/>
              <w:sz w:val="24"/>
              <w:szCs w:val="24"/>
            </w:rPr>
            <w:fldChar w:fldCharType="end"/>
          </w:r>
        </w:sdtContent>
      </w:sdt>
      <w:r w:rsidR="00841759" w:rsidRPr="00DB25DD">
        <w:rPr>
          <w:rFonts w:ascii="Times New Roman" w:hAnsi="Times New Roman" w:cs="Times New Roman"/>
          <w:sz w:val="24"/>
          <w:szCs w:val="24"/>
        </w:rPr>
        <w:t xml:space="preserve">; y el de la teoría sociocultural de Vygotsky que precia el desarrollo cognitivo en los procesos mentales superiores </w:t>
      </w:r>
      <w:sdt>
        <w:sdtPr>
          <w:rPr>
            <w:rFonts w:ascii="Times New Roman" w:hAnsi="Times New Roman" w:cs="Times New Roman"/>
            <w:sz w:val="24"/>
            <w:szCs w:val="24"/>
          </w:rPr>
          <w:id w:val="1150861683"/>
          <w:citation/>
        </w:sdtPr>
        <w:sdtContent>
          <w:r w:rsidR="00841759" w:rsidRPr="00DB25DD">
            <w:rPr>
              <w:rFonts w:ascii="Times New Roman" w:hAnsi="Times New Roman" w:cs="Times New Roman"/>
              <w:sz w:val="24"/>
              <w:szCs w:val="24"/>
            </w:rPr>
            <w:fldChar w:fldCharType="begin"/>
          </w:r>
          <w:r w:rsidR="00841759" w:rsidRPr="00DB25DD">
            <w:rPr>
              <w:rFonts w:ascii="Times New Roman" w:hAnsi="Times New Roman" w:cs="Times New Roman"/>
              <w:sz w:val="24"/>
              <w:szCs w:val="24"/>
            </w:rPr>
            <w:instrText xml:space="preserve">CITATION Lev89 \t  \l 2058 </w:instrText>
          </w:r>
          <w:r w:rsidR="00841759" w:rsidRPr="00DB25DD">
            <w:rPr>
              <w:rFonts w:ascii="Times New Roman" w:hAnsi="Times New Roman" w:cs="Times New Roman"/>
              <w:sz w:val="24"/>
              <w:szCs w:val="24"/>
            </w:rPr>
            <w:fldChar w:fldCharType="separate"/>
          </w:r>
          <w:r w:rsidR="00841759" w:rsidRPr="00DB25DD">
            <w:rPr>
              <w:rFonts w:ascii="Times New Roman" w:hAnsi="Times New Roman" w:cs="Times New Roman"/>
              <w:noProof/>
              <w:sz w:val="24"/>
              <w:szCs w:val="24"/>
            </w:rPr>
            <w:t>(Vygotsky, 1989)</w:t>
          </w:r>
          <w:r w:rsidR="00841759" w:rsidRPr="00DB25DD">
            <w:rPr>
              <w:rFonts w:ascii="Times New Roman" w:hAnsi="Times New Roman" w:cs="Times New Roman"/>
              <w:sz w:val="24"/>
              <w:szCs w:val="24"/>
            </w:rPr>
            <w:fldChar w:fldCharType="end"/>
          </w:r>
        </w:sdtContent>
      </w:sdt>
      <w:r w:rsidR="00841759" w:rsidRPr="00DB25DD">
        <w:rPr>
          <w:rFonts w:ascii="Times New Roman" w:hAnsi="Times New Roman" w:cs="Times New Roman"/>
          <w:sz w:val="24"/>
          <w:szCs w:val="24"/>
        </w:rPr>
        <w:t xml:space="preserve"> como el lenguaje y el pensamiento cuyo origen es la conversión de los procesos sociales, de las relaciones sociales</w:t>
      </w:r>
      <w:sdt>
        <w:sdtPr>
          <w:rPr>
            <w:rFonts w:ascii="Times New Roman" w:hAnsi="Times New Roman" w:cs="Times New Roman"/>
            <w:sz w:val="24"/>
            <w:szCs w:val="24"/>
          </w:rPr>
          <w:id w:val="935949555"/>
          <w:citation/>
        </w:sdtPr>
        <w:sdtContent>
          <w:r w:rsidR="00841759" w:rsidRPr="00DB25DD">
            <w:rPr>
              <w:rFonts w:ascii="Times New Roman" w:hAnsi="Times New Roman" w:cs="Times New Roman"/>
              <w:sz w:val="24"/>
              <w:szCs w:val="24"/>
            </w:rPr>
            <w:fldChar w:fldCharType="begin"/>
          </w:r>
          <w:r w:rsidR="00841759" w:rsidRPr="00DB25DD">
            <w:rPr>
              <w:rFonts w:ascii="Times New Roman" w:hAnsi="Times New Roman" w:cs="Times New Roman"/>
              <w:sz w:val="24"/>
              <w:szCs w:val="24"/>
            </w:rPr>
            <w:instrText xml:space="preserve"> CITATION Vig13 \l 2058 </w:instrText>
          </w:r>
          <w:r w:rsidR="00841759" w:rsidRPr="00DB25DD">
            <w:rPr>
              <w:rFonts w:ascii="Times New Roman" w:hAnsi="Times New Roman" w:cs="Times New Roman"/>
              <w:sz w:val="24"/>
              <w:szCs w:val="24"/>
            </w:rPr>
            <w:fldChar w:fldCharType="separate"/>
          </w:r>
          <w:r w:rsidR="00841759" w:rsidRPr="00DB25DD">
            <w:rPr>
              <w:rFonts w:ascii="Times New Roman" w:hAnsi="Times New Roman" w:cs="Times New Roman"/>
              <w:noProof/>
              <w:sz w:val="24"/>
              <w:szCs w:val="24"/>
            </w:rPr>
            <w:t xml:space="preserve"> (Vygotsky, 2013)</w:t>
          </w:r>
          <w:r w:rsidR="00841759" w:rsidRPr="00DB25DD">
            <w:rPr>
              <w:rFonts w:ascii="Times New Roman" w:hAnsi="Times New Roman" w:cs="Times New Roman"/>
              <w:sz w:val="24"/>
              <w:szCs w:val="24"/>
            </w:rPr>
            <w:fldChar w:fldCharType="end"/>
          </w:r>
        </w:sdtContent>
      </w:sdt>
      <w:r w:rsidR="00561DBB">
        <w:rPr>
          <w:rFonts w:ascii="Times New Roman" w:hAnsi="Times New Roman" w:cs="Times New Roman"/>
          <w:sz w:val="24"/>
          <w:szCs w:val="24"/>
        </w:rPr>
        <w:t xml:space="preserve">; </w:t>
      </w:r>
      <w:r w:rsidR="00841759" w:rsidRPr="00DB25DD">
        <w:rPr>
          <w:rFonts w:ascii="Times New Roman" w:hAnsi="Times New Roman" w:cs="Times New Roman"/>
          <w:sz w:val="24"/>
          <w:szCs w:val="24"/>
        </w:rPr>
        <w:t>en este estudio aporta un instrumento humano para la mejora de la calidad académica.</w:t>
      </w:r>
    </w:p>
    <w:p w14:paraId="53CB04C6" w14:textId="06B98CAE" w:rsidR="00966503" w:rsidRPr="00381165" w:rsidRDefault="00966503" w:rsidP="00712455">
      <w:pPr>
        <w:pStyle w:val="Ttulo3"/>
        <w:spacing w:after="240"/>
        <w:jc w:val="center"/>
        <w:rPr>
          <w:rFonts w:ascii="Times New Roman" w:hAnsi="Times New Roman" w:cs="Times New Roman"/>
          <w:color w:val="auto"/>
          <w:sz w:val="28"/>
          <w:szCs w:val="28"/>
        </w:rPr>
      </w:pPr>
      <w:r w:rsidRPr="00381165">
        <w:rPr>
          <w:rFonts w:ascii="Times New Roman" w:hAnsi="Times New Roman" w:cs="Times New Roman"/>
          <w:color w:val="auto"/>
          <w:sz w:val="28"/>
          <w:szCs w:val="28"/>
        </w:rPr>
        <w:t>Método</w:t>
      </w:r>
    </w:p>
    <w:p w14:paraId="2E83102C" w14:textId="77777777" w:rsidR="00966503" w:rsidRDefault="00966503" w:rsidP="00966503">
      <w:pPr>
        <w:jc w:val="both"/>
        <w:rPr>
          <w:rFonts w:ascii="Times New Roman" w:hAnsi="Times New Roman" w:cs="Times New Roman"/>
          <w:sz w:val="24"/>
          <w:szCs w:val="24"/>
        </w:rPr>
      </w:pPr>
      <w:r>
        <w:rPr>
          <w:rFonts w:ascii="Times New Roman" w:hAnsi="Times New Roman" w:cs="Times New Roman"/>
          <w:sz w:val="24"/>
          <w:szCs w:val="24"/>
        </w:rPr>
        <w:t>E</w:t>
      </w:r>
      <w:r w:rsidRPr="008E2C0F">
        <w:rPr>
          <w:rFonts w:ascii="Times New Roman" w:hAnsi="Times New Roman" w:cs="Times New Roman"/>
          <w:sz w:val="24"/>
          <w:szCs w:val="24"/>
        </w:rPr>
        <w:t xml:space="preserve">ste estudio, </w:t>
      </w:r>
      <w:r w:rsidR="00561DBB">
        <w:rPr>
          <w:rFonts w:ascii="Times New Roman" w:hAnsi="Times New Roman" w:cs="Times New Roman"/>
          <w:sz w:val="24"/>
          <w:szCs w:val="24"/>
        </w:rPr>
        <w:t>empleó</w:t>
      </w:r>
      <w:r w:rsidRPr="008E2C0F">
        <w:rPr>
          <w:rFonts w:ascii="Times New Roman" w:hAnsi="Times New Roman" w:cs="Times New Roman"/>
          <w:sz w:val="24"/>
          <w:szCs w:val="24"/>
        </w:rPr>
        <w:t xml:space="preserve"> diferentes métodos desde diferentes visones </w:t>
      </w:r>
      <w:proofErr w:type="gramStart"/>
      <w:r w:rsidRPr="008E2C0F">
        <w:rPr>
          <w:rFonts w:ascii="Times New Roman" w:hAnsi="Times New Roman" w:cs="Times New Roman"/>
          <w:sz w:val="24"/>
          <w:szCs w:val="24"/>
        </w:rPr>
        <w:t>de acuerdo a</w:t>
      </w:r>
      <w:proofErr w:type="gramEnd"/>
      <w:r w:rsidRPr="008E2C0F">
        <w:rPr>
          <w:rFonts w:ascii="Times New Roman" w:hAnsi="Times New Roman" w:cs="Times New Roman"/>
          <w:sz w:val="24"/>
          <w:szCs w:val="24"/>
        </w:rPr>
        <w:t xml:space="preserve"> sus etapas</w:t>
      </w:r>
      <w:r>
        <w:rPr>
          <w:rFonts w:ascii="Times New Roman" w:hAnsi="Times New Roman" w:cs="Times New Roman"/>
          <w:sz w:val="24"/>
          <w:szCs w:val="24"/>
        </w:rPr>
        <w:t>,</w:t>
      </w:r>
      <w:r w:rsidRPr="008E2C0F">
        <w:rPr>
          <w:rFonts w:ascii="Times New Roman" w:hAnsi="Times New Roman" w:cs="Times New Roman"/>
          <w:sz w:val="24"/>
          <w:szCs w:val="24"/>
        </w:rPr>
        <w:t xml:space="preserve"> a lo largo de 10 años en tres estudios de posgrado</w:t>
      </w:r>
      <w:r>
        <w:rPr>
          <w:rFonts w:ascii="Times New Roman" w:hAnsi="Times New Roman" w:cs="Times New Roman"/>
          <w:sz w:val="24"/>
          <w:szCs w:val="24"/>
        </w:rPr>
        <w:t xml:space="preserve"> y otros diplomados en temas de derechos humanos y cultura digital</w:t>
      </w:r>
      <w:r w:rsidRPr="008E2C0F">
        <w:rPr>
          <w:rFonts w:ascii="Times New Roman" w:hAnsi="Times New Roman" w:cs="Times New Roman"/>
          <w:sz w:val="24"/>
          <w:szCs w:val="24"/>
        </w:rPr>
        <w:t>. La mayor parte del tiempo mediante observación participativa entre los que destaca</w:t>
      </w:r>
      <w:r>
        <w:rPr>
          <w:rFonts w:ascii="Times New Roman" w:hAnsi="Times New Roman" w:cs="Times New Roman"/>
          <w:sz w:val="24"/>
          <w:szCs w:val="24"/>
        </w:rPr>
        <w:t>ro</w:t>
      </w:r>
      <w:r w:rsidRPr="008E2C0F">
        <w:rPr>
          <w:rFonts w:ascii="Times New Roman" w:hAnsi="Times New Roman" w:cs="Times New Roman"/>
          <w:sz w:val="24"/>
          <w:szCs w:val="24"/>
        </w:rPr>
        <w:t>n: Método inductivo. Método histórico. Método descriptivo. Método experimental.</w:t>
      </w:r>
      <w:r>
        <w:rPr>
          <w:rFonts w:ascii="Times New Roman" w:hAnsi="Times New Roman" w:cs="Times New Roman"/>
          <w:sz w:val="24"/>
          <w:szCs w:val="24"/>
        </w:rPr>
        <w:t xml:space="preserve"> La presente explicación, por medio del método descriptivo cuantitativo, señala de manera inductiva y argumentativa las maneras de solucionar la desigualdad en el ámbito educativo, basado en </w:t>
      </w:r>
      <w:r w:rsidR="00561DBB">
        <w:rPr>
          <w:rFonts w:ascii="Times New Roman" w:hAnsi="Times New Roman" w:cs="Times New Roman"/>
          <w:sz w:val="24"/>
          <w:szCs w:val="24"/>
        </w:rPr>
        <w:t>los Derechos Humanos Universales</w:t>
      </w:r>
      <w:r>
        <w:rPr>
          <w:rFonts w:ascii="Times New Roman" w:hAnsi="Times New Roman" w:cs="Times New Roman"/>
          <w:sz w:val="24"/>
          <w:szCs w:val="24"/>
        </w:rPr>
        <w:t xml:space="preserve"> </w:t>
      </w:r>
    </w:p>
    <w:p w14:paraId="75104591" w14:textId="77777777" w:rsidR="00966503" w:rsidRDefault="00966503" w:rsidP="00E87B99">
      <w:pPr>
        <w:spacing w:after="0"/>
        <w:jc w:val="both"/>
        <w:rPr>
          <w:rFonts w:ascii="Times New Roman" w:hAnsi="Times New Roman" w:cs="Times New Roman"/>
          <w:sz w:val="24"/>
          <w:szCs w:val="24"/>
        </w:rPr>
      </w:pPr>
      <w:r>
        <w:rPr>
          <w:rFonts w:ascii="Times New Roman" w:hAnsi="Times New Roman" w:cs="Times New Roman"/>
          <w:sz w:val="24"/>
          <w:szCs w:val="24"/>
        </w:rPr>
        <w:t>La metodología puntea el procedimiento de un método innovador de un modelo educativo conexo a las normas y los planes educativos ya establecidos en la mayoría de los países participantes de los Derechos Humanos; y obedeció a la autoproducción de material didáctico bajo el objetivo de dar solución a problemas situados específicos de la comunidad particular de cada participante en la investigación por entre dos y cinco equipos de dos a cinco integrantes cada uno, en el aula de clase de la disciplina de las ciencias sociales y de las humanidades.</w:t>
      </w:r>
    </w:p>
    <w:p w14:paraId="0C49C6DD" w14:textId="17569521" w:rsidR="00A509AA" w:rsidRDefault="00A509AA" w:rsidP="00E87B99">
      <w:pPr>
        <w:spacing w:after="0"/>
        <w:jc w:val="both"/>
        <w:rPr>
          <w:rFonts w:ascii="Times New Roman" w:hAnsi="Times New Roman" w:cs="Times New Roman"/>
          <w:sz w:val="24"/>
          <w:szCs w:val="24"/>
        </w:rPr>
      </w:pPr>
    </w:p>
    <w:p w14:paraId="6FA3C304" w14:textId="787D5AD9" w:rsidR="00712455" w:rsidRDefault="00712455" w:rsidP="00E87B99">
      <w:pPr>
        <w:spacing w:after="0"/>
        <w:jc w:val="both"/>
        <w:rPr>
          <w:rFonts w:ascii="Times New Roman" w:hAnsi="Times New Roman" w:cs="Times New Roman"/>
          <w:sz w:val="24"/>
          <w:szCs w:val="24"/>
        </w:rPr>
      </w:pPr>
    </w:p>
    <w:p w14:paraId="7C133455" w14:textId="07CBAAAD" w:rsidR="00712455" w:rsidRDefault="00712455" w:rsidP="00E87B99">
      <w:pPr>
        <w:spacing w:after="0"/>
        <w:jc w:val="both"/>
        <w:rPr>
          <w:rFonts w:ascii="Times New Roman" w:hAnsi="Times New Roman" w:cs="Times New Roman"/>
          <w:sz w:val="24"/>
          <w:szCs w:val="24"/>
        </w:rPr>
      </w:pPr>
    </w:p>
    <w:p w14:paraId="2B5F63D3" w14:textId="0585593E" w:rsidR="00712455" w:rsidRDefault="00712455" w:rsidP="00E87B99">
      <w:pPr>
        <w:spacing w:after="0"/>
        <w:jc w:val="both"/>
        <w:rPr>
          <w:rFonts w:ascii="Times New Roman" w:hAnsi="Times New Roman" w:cs="Times New Roman"/>
          <w:sz w:val="24"/>
          <w:szCs w:val="24"/>
        </w:rPr>
      </w:pPr>
    </w:p>
    <w:p w14:paraId="67BD4CDA" w14:textId="77777777" w:rsidR="00712455" w:rsidRPr="008E2C0F" w:rsidRDefault="00712455" w:rsidP="00E87B99">
      <w:pPr>
        <w:spacing w:after="0"/>
        <w:jc w:val="both"/>
        <w:rPr>
          <w:rFonts w:ascii="Times New Roman" w:hAnsi="Times New Roman" w:cs="Times New Roman"/>
          <w:sz w:val="24"/>
          <w:szCs w:val="24"/>
        </w:rPr>
      </w:pPr>
    </w:p>
    <w:p w14:paraId="055EB114" w14:textId="77777777" w:rsidR="00EF4DCB" w:rsidRPr="00E87B99" w:rsidRDefault="00EF4DCB" w:rsidP="00E87B99">
      <w:pPr>
        <w:pStyle w:val="Ttulo2"/>
        <w:spacing w:after="240"/>
        <w:jc w:val="center"/>
        <w:rPr>
          <w:rFonts w:ascii="Times New Roman" w:hAnsi="Times New Roman" w:cs="Times New Roman"/>
          <w:color w:val="auto"/>
          <w:sz w:val="32"/>
          <w:szCs w:val="32"/>
        </w:rPr>
      </w:pPr>
      <w:r w:rsidRPr="00E87B99">
        <w:rPr>
          <w:rFonts w:ascii="Times New Roman" w:hAnsi="Times New Roman" w:cs="Times New Roman"/>
          <w:color w:val="auto"/>
          <w:sz w:val="32"/>
          <w:szCs w:val="32"/>
        </w:rPr>
        <w:lastRenderedPageBreak/>
        <w:t>Resultados</w:t>
      </w:r>
    </w:p>
    <w:p w14:paraId="1CBC06DD" w14:textId="77777777" w:rsidR="00400EE2" w:rsidRPr="00400EE2" w:rsidRDefault="00E60792" w:rsidP="00DD233E">
      <w:pPr>
        <w:ind w:firstLine="426"/>
        <w:jc w:val="both"/>
        <w:rPr>
          <w:rFonts w:ascii="Times New Roman" w:hAnsi="Times New Roman" w:cs="Times New Roman"/>
          <w:sz w:val="24"/>
          <w:szCs w:val="24"/>
        </w:rPr>
      </w:pPr>
      <w:r>
        <w:rPr>
          <w:rFonts w:ascii="Times New Roman" w:hAnsi="Times New Roman" w:cs="Times New Roman"/>
          <w:sz w:val="24"/>
          <w:szCs w:val="24"/>
        </w:rPr>
        <w:t>Mientras en México se detectó la condición de pobreza en 53.3 millones de personas en el año 2012</w:t>
      </w:r>
      <w:sdt>
        <w:sdtPr>
          <w:rPr>
            <w:rFonts w:ascii="Times New Roman" w:hAnsi="Times New Roman" w:cs="Times New Roman"/>
            <w:sz w:val="24"/>
            <w:szCs w:val="24"/>
          </w:rPr>
          <w:id w:val="-153692039"/>
          <w:citation/>
        </w:sdtPr>
        <w:sdtContent>
          <w:r w:rsidR="00C22066">
            <w:rPr>
              <w:rFonts w:ascii="Times New Roman" w:hAnsi="Times New Roman" w:cs="Times New Roman"/>
              <w:sz w:val="24"/>
              <w:szCs w:val="24"/>
            </w:rPr>
            <w:fldChar w:fldCharType="begin"/>
          </w:r>
          <w:r w:rsidR="00C22066">
            <w:rPr>
              <w:rFonts w:ascii="Times New Roman" w:hAnsi="Times New Roman" w:cs="Times New Roman"/>
              <w:sz w:val="24"/>
              <w:szCs w:val="24"/>
            </w:rPr>
            <w:instrText xml:space="preserve"> CITATION CON12 \l 2058 </w:instrText>
          </w:r>
          <w:r w:rsidR="00C22066">
            <w:rPr>
              <w:rFonts w:ascii="Times New Roman" w:hAnsi="Times New Roman" w:cs="Times New Roman"/>
              <w:sz w:val="24"/>
              <w:szCs w:val="24"/>
            </w:rPr>
            <w:fldChar w:fldCharType="separate"/>
          </w:r>
          <w:r w:rsidR="00C22066">
            <w:rPr>
              <w:rFonts w:ascii="Times New Roman" w:hAnsi="Times New Roman" w:cs="Times New Roman"/>
              <w:noProof/>
              <w:sz w:val="24"/>
              <w:szCs w:val="24"/>
            </w:rPr>
            <w:t xml:space="preserve"> </w:t>
          </w:r>
          <w:r w:rsidR="00C22066" w:rsidRPr="00C22066">
            <w:rPr>
              <w:rFonts w:ascii="Times New Roman" w:hAnsi="Times New Roman" w:cs="Times New Roman"/>
              <w:noProof/>
              <w:sz w:val="24"/>
              <w:szCs w:val="24"/>
            </w:rPr>
            <w:t>(CONEVAL, Informe de pobreza en México, 2012)</w:t>
          </w:r>
          <w:r w:rsidR="00C22066">
            <w:rPr>
              <w:rFonts w:ascii="Times New Roman" w:hAnsi="Times New Roman" w:cs="Times New Roman"/>
              <w:sz w:val="24"/>
              <w:szCs w:val="24"/>
            </w:rPr>
            <w:fldChar w:fldCharType="end"/>
          </w:r>
        </w:sdtContent>
      </w:sdt>
      <w:r>
        <w:rPr>
          <w:rFonts w:ascii="Times New Roman" w:hAnsi="Times New Roman" w:cs="Times New Roman"/>
          <w:sz w:val="24"/>
          <w:szCs w:val="24"/>
        </w:rPr>
        <w:t>, s</w:t>
      </w:r>
      <w:r w:rsidR="00400EE2" w:rsidRPr="00400EE2">
        <w:rPr>
          <w:rFonts w:ascii="Times New Roman" w:hAnsi="Times New Roman" w:cs="Times New Roman"/>
          <w:sz w:val="24"/>
          <w:szCs w:val="24"/>
        </w:rPr>
        <w:t>e inició la observación con un diagnóstico de grupo en el que regularmente el 28 % de los estudiantes por genera</w:t>
      </w:r>
      <w:r w:rsidR="00E87B99">
        <w:rPr>
          <w:rFonts w:ascii="Times New Roman" w:hAnsi="Times New Roman" w:cs="Times New Roman"/>
          <w:sz w:val="24"/>
          <w:szCs w:val="24"/>
        </w:rPr>
        <w:t>ción desertaban de los estudios. El</w:t>
      </w:r>
      <w:r w:rsidR="00400EE2" w:rsidRPr="00400EE2">
        <w:rPr>
          <w:rFonts w:ascii="Times New Roman" w:hAnsi="Times New Roman" w:cs="Times New Roman"/>
          <w:sz w:val="24"/>
          <w:szCs w:val="24"/>
        </w:rPr>
        <w:t xml:space="preserve"> 72 % restante obtenía un promedio de rendimiento académico con 6.4 de promedio en el año 2012. Al final de cada semestre, los grupos inicialmente observados alcanzaron un promedio de 8.2 y una deserción de 3.5 % en el año 2013. </w:t>
      </w:r>
      <w:r w:rsidR="00A5738D">
        <w:rPr>
          <w:rFonts w:ascii="Times New Roman" w:hAnsi="Times New Roman" w:cs="Times New Roman"/>
          <w:sz w:val="24"/>
          <w:szCs w:val="24"/>
        </w:rPr>
        <w:t xml:space="preserve">La </w:t>
      </w:r>
      <w:r w:rsidR="00A5738D" w:rsidRPr="00A5738D">
        <w:rPr>
          <w:rFonts w:ascii="Times New Roman" w:hAnsi="Times New Roman" w:cs="Times New Roman"/>
          <w:sz w:val="24"/>
          <w:szCs w:val="24"/>
        </w:rPr>
        <w:t>Fig. 1 Diagnóstico del impacto de la estrategia Habilidad Comunicativa Significativa</w:t>
      </w:r>
      <w:r w:rsidR="00A5738D">
        <w:rPr>
          <w:rFonts w:ascii="Times New Roman" w:hAnsi="Times New Roman" w:cs="Times New Roman"/>
          <w:sz w:val="24"/>
          <w:szCs w:val="24"/>
        </w:rPr>
        <w:t xml:space="preserve"> muestra el resultado primero de la utilización de la estrategia Habilidad Comunicativa Significativa donde el objetivo principal fue rescatar del abandono e integrar a los grupos con igualdad educativa e integración social. </w:t>
      </w:r>
    </w:p>
    <w:p w14:paraId="74600168" w14:textId="342FC8E0" w:rsidR="00BC7D57" w:rsidRPr="00DB119F" w:rsidRDefault="00BC7D57" w:rsidP="00385CA6">
      <w:pPr>
        <w:pStyle w:val="Descripcin"/>
        <w:spacing w:after="0"/>
        <w:jc w:val="center"/>
        <w:rPr>
          <w:rFonts w:ascii="Times New Roman" w:hAnsi="Times New Roman" w:cs="Times New Roman"/>
          <w:color w:val="auto"/>
          <w:sz w:val="28"/>
          <w:szCs w:val="28"/>
        </w:rPr>
      </w:pPr>
      <w:r w:rsidRPr="00DB119F">
        <w:rPr>
          <w:rFonts w:ascii="Times New Roman" w:hAnsi="Times New Roman" w:cs="Times New Roman"/>
          <w:color w:val="auto"/>
          <w:sz w:val="28"/>
          <w:szCs w:val="28"/>
        </w:rPr>
        <w:t>Fig</w:t>
      </w:r>
      <w:r w:rsidR="00DB119F" w:rsidRPr="00DB119F">
        <w:rPr>
          <w:rFonts w:ascii="Times New Roman" w:hAnsi="Times New Roman" w:cs="Times New Roman"/>
          <w:color w:val="auto"/>
          <w:sz w:val="28"/>
          <w:szCs w:val="28"/>
        </w:rPr>
        <w:t>ura</w:t>
      </w:r>
      <w:r w:rsidRPr="00DB119F">
        <w:rPr>
          <w:rFonts w:ascii="Times New Roman" w:hAnsi="Times New Roman" w:cs="Times New Roman"/>
          <w:color w:val="auto"/>
          <w:sz w:val="28"/>
          <w:szCs w:val="28"/>
        </w:rPr>
        <w:t xml:space="preserve"> </w:t>
      </w:r>
      <w:r w:rsidRPr="00DB119F">
        <w:rPr>
          <w:rFonts w:ascii="Times New Roman" w:hAnsi="Times New Roman" w:cs="Times New Roman"/>
          <w:color w:val="auto"/>
          <w:sz w:val="28"/>
          <w:szCs w:val="28"/>
        </w:rPr>
        <w:fldChar w:fldCharType="begin"/>
      </w:r>
      <w:r w:rsidRPr="00DB119F">
        <w:rPr>
          <w:rFonts w:ascii="Times New Roman" w:hAnsi="Times New Roman" w:cs="Times New Roman"/>
          <w:color w:val="auto"/>
          <w:sz w:val="28"/>
          <w:szCs w:val="28"/>
        </w:rPr>
        <w:instrText xml:space="preserve"> SEQ Fig. \* ARABIC </w:instrText>
      </w:r>
      <w:r w:rsidRPr="00DB119F">
        <w:rPr>
          <w:rFonts w:ascii="Times New Roman" w:hAnsi="Times New Roman" w:cs="Times New Roman"/>
          <w:color w:val="auto"/>
          <w:sz w:val="28"/>
          <w:szCs w:val="28"/>
        </w:rPr>
        <w:fldChar w:fldCharType="separate"/>
      </w:r>
      <w:r w:rsidR="00574F90">
        <w:rPr>
          <w:rFonts w:ascii="Times New Roman" w:hAnsi="Times New Roman" w:cs="Times New Roman"/>
          <w:noProof/>
          <w:color w:val="auto"/>
          <w:sz w:val="28"/>
          <w:szCs w:val="28"/>
        </w:rPr>
        <w:t>1</w:t>
      </w:r>
      <w:r w:rsidRPr="00DB119F">
        <w:rPr>
          <w:rFonts w:ascii="Times New Roman" w:hAnsi="Times New Roman" w:cs="Times New Roman"/>
          <w:noProof/>
          <w:color w:val="auto"/>
          <w:sz w:val="28"/>
          <w:szCs w:val="28"/>
        </w:rPr>
        <w:fldChar w:fldCharType="end"/>
      </w:r>
      <w:r w:rsidR="00DB119F" w:rsidRPr="00DB119F">
        <w:rPr>
          <w:rFonts w:ascii="Times New Roman" w:hAnsi="Times New Roman" w:cs="Times New Roman"/>
          <w:noProof/>
          <w:color w:val="auto"/>
          <w:sz w:val="28"/>
          <w:szCs w:val="28"/>
        </w:rPr>
        <w:t>.</w:t>
      </w:r>
      <w:r w:rsidRPr="00DB119F">
        <w:rPr>
          <w:rFonts w:ascii="Times New Roman" w:hAnsi="Times New Roman" w:cs="Times New Roman"/>
          <w:color w:val="auto"/>
          <w:sz w:val="28"/>
          <w:szCs w:val="28"/>
        </w:rPr>
        <w:t xml:space="preserve"> </w:t>
      </w:r>
      <w:r w:rsidRPr="00292094">
        <w:rPr>
          <w:rFonts w:ascii="Times New Roman" w:hAnsi="Times New Roman" w:cs="Times New Roman"/>
          <w:b w:val="0"/>
          <w:color w:val="auto"/>
          <w:sz w:val="24"/>
          <w:szCs w:val="24"/>
        </w:rPr>
        <w:t>Diagnóstico del impacto de la estrategia Habilidad Comunicativa Significativa 2012-2015</w:t>
      </w:r>
    </w:p>
    <w:p w14:paraId="2222EAAB" w14:textId="77777777" w:rsidR="00391AF3" w:rsidRDefault="00400EE2" w:rsidP="00385CA6">
      <w:pPr>
        <w:keepNext/>
        <w:spacing w:after="0" w:line="240" w:lineRule="auto"/>
        <w:ind w:firstLine="426"/>
        <w:jc w:val="both"/>
      </w:pPr>
      <w:r>
        <w:rPr>
          <w:rFonts w:ascii="Times New Roman" w:hAnsi="Times New Roman" w:cs="Times New Roman"/>
          <w:noProof/>
          <w:sz w:val="24"/>
          <w:szCs w:val="24"/>
        </w:rPr>
        <w:drawing>
          <wp:inline distT="0" distB="0" distL="0" distR="0" wp14:anchorId="05678721" wp14:editId="6FB7B688">
            <wp:extent cx="5783283" cy="2035324"/>
            <wp:effectExtent l="0" t="0" r="8255"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nóstico de la estrategia Habilidad Comunicativa Significativa 2012-2015.jpg"/>
                    <pic:cNvPicPr/>
                  </pic:nvPicPr>
                  <pic:blipFill>
                    <a:blip r:embed="rId8">
                      <a:extLst>
                        <a:ext uri="{28A0092B-C50C-407E-A947-70E740481C1C}">
                          <a14:useLocalDpi xmlns:a14="http://schemas.microsoft.com/office/drawing/2010/main" val="0"/>
                        </a:ext>
                      </a:extLst>
                    </a:blip>
                    <a:stretch>
                      <a:fillRect/>
                    </a:stretch>
                  </pic:blipFill>
                  <pic:spPr>
                    <a:xfrm>
                      <a:off x="0" y="0"/>
                      <a:ext cx="5783283" cy="2035324"/>
                    </a:xfrm>
                    <a:prstGeom prst="rect">
                      <a:avLst/>
                    </a:prstGeom>
                  </pic:spPr>
                </pic:pic>
              </a:graphicData>
            </a:graphic>
          </wp:inline>
        </w:drawing>
      </w:r>
    </w:p>
    <w:p w14:paraId="30916D93" w14:textId="77777777" w:rsidR="00E87B99" w:rsidRDefault="00385CA6" w:rsidP="00385CA6">
      <w:pPr>
        <w:keepNext/>
        <w:ind w:firstLine="426"/>
        <w:jc w:val="center"/>
        <w:rPr>
          <w:rFonts w:ascii="Times New Roman" w:hAnsi="Times New Roman" w:cs="Times New Roman"/>
          <w:sz w:val="24"/>
          <w:szCs w:val="24"/>
        </w:rPr>
      </w:pPr>
      <w:r w:rsidRPr="00385CA6">
        <w:rPr>
          <w:rFonts w:ascii="Times New Roman" w:hAnsi="Times New Roman" w:cs="Times New Roman"/>
          <w:sz w:val="24"/>
          <w:szCs w:val="24"/>
        </w:rPr>
        <w:t>Fuente</w:t>
      </w:r>
      <w:r>
        <w:rPr>
          <w:rFonts w:ascii="Times New Roman" w:hAnsi="Times New Roman" w:cs="Times New Roman"/>
          <w:sz w:val="24"/>
          <w:szCs w:val="24"/>
        </w:rPr>
        <w:t>: Elaboración propia</w:t>
      </w:r>
    </w:p>
    <w:p w14:paraId="562576DE" w14:textId="77777777" w:rsidR="00385CA6" w:rsidRPr="00385CA6" w:rsidRDefault="00661F12" w:rsidP="00661F12">
      <w:pPr>
        <w:keepNext/>
        <w:spacing w:before="240"/>
        <w:ind w:firstLine="426"/>
        <w:jc w:val="both"/>
        <w:rPr>
          <w:rFonts w:ascii="Times New Roman" w:hAnsi="Times New Roman" w:cs="Times New Roman"/>
          <w:sz w:val="24"/>
          <w:szCs w:val="24"/>
        </w:rPr>
      </w:pPr>
      <w:r>
        <w:rPr>
          <w:rFonts w:ascii="Times New Roman" w:hAnsi="Times New Roman" w:cs="Times New Roman"/>
          <w:sz w:val="24"/>
          <w:szCs w:val="24"/>
        </w:rPr>
        <w:t xml:space="preserve">De </w:t>
      </w:r>
      <w:r w:rsidRPr="00400EE2">
        <w:rPr>
          <w:rFonts w:ascii="Times New Roman" w:hAnsi="Times New Roman" w:cs="Times New Roman"/>
          <w:sz w:val="24"/>
          <w:szCs w:val="24"/>
        </w:rPr>
        <w:t>los grupos observados al final de la investigación en 2022, el 100 % de los estudiantes de los diferentes niveles educativos llegaron a las evaluaciones finales sin desertar de los estudios, con lo que lograron un grado de igualdad educativ</w:t>
      </w:r>
      <w:r>
        <w:rPr>
          <w:rFonts w:ascii="Times New Roman" w:hAnsi="Times New Roman" w:cs="Times New Roman"/>
          <w:sz w:val="24"/>
          <w:szCs w:val="24"/>
        </w:rPr>
        <w:t xml:space="preserve">a lo que les cedió </w:t>
      </w:r>
      <w:r w:rsidRPr="00400EE2">
        <w:rPr>
          <w:rFonts w:ascii="Times New Roman" w:hAnsi="Times New Roman" w:cs="Times New Roman"/>
          <w:sz w:val="24"/>
          <w:szCs w:val="24"/>
        </w:rPr>
        <w:t xml:space="preserve">herramientas </w:t>
      </w:r>
      <w:r>
        <w:rPr>
          <w:rFonts w:ascii="Times New Roman" w:hAnsi="Times New Roman" w:cs="Times New Roman"/>
          <w:sz w:val="24"/>
          <w:szCs w:val="24"/>
        </w:rPr>
        <w:t>de inserción</w:t>
      </w:r>
      <w:r w:rsidRPr="00400EE2">
        <w:rPr>
          <w:rFonts w:ascii="Times New Roman" w:hAnsi="Times New Roman" w:cs="Times New Roman"/>
          <w:sz w:val="24"/>
          <w:szCs w:val="24"/>
        </w:rPr>
        <w:t xml:space="preserve"> en los mercados laborales de su comunidad y de su entorno en general.</w:t>
      </w:r>
    </w:p>
    <w:p w14:paraId="764E1403" w14:textId="77777777" w:rsidR="004B6AEE" w:rsidRDefault="004B6AEE" w:rsidP="00661F12">
      <w:pPr>
        <w:pStyle w:val="Ttulo3"/>
        <w:spacing w:after="240"/>
        <w:rPr>
          <w:rFonts w:ascii="Times New Roman" w:hAnsi="Times New Roman" w:cs="Times New Roman"/>
          <w:color w:val="auto"/>
          <w:sz w:val="24"/>
          <w:szCs w:val="24"/>
        </w:rPr>
      </w:pPr>
    </w:p>
    <w:p w14:paraId="2C62B07A" w14:textId="77777777" w:rsidR="00B350D0" w:rsidRPr="00C23FC5" w:rsidRDefault="00B350D0" w:rsidP="00C23FC5">
      <w:pPr>
        <w:pStyle w:val="Ttulo3"/>
        <w:spacing w:after="240"/>
        <w:jc w:val="center"/>
        <w:rPr>
          <w:rFonts w:ascii="Times New Roman" w:hAnsi="Times New Roman" w:cs="Times New Roman"/>
          <w:color w:val="auto"/>
          <w:sz w:val="28"/>
          <w:szCs w:val="28"/>
        </w:rPr>
      </w:pPr>
      <w:r w:rsidRPr="00C23FC5">
        <w:rPr>
          <w:rFonts w:ascii="Times New Roman" w:hAnsi="Times New Roman" w:cs="Times New Roman"/>
          <w:color w:val="auto"/>
          <w:sz w:val="28"/>
          <w:szCs w:val="28"/>
        </w:rPr>
        <w:t>Resultados de la pr</w:t>
      </w:r>
      <w:r w:rsidR="00CC740C" w:rsidRPr="00C23FC5">
        <w:rPr>
          <w:rFonts w:ascii="Times New Roman" w:hAnsi="Times New Roman" w:cs="Times New Roman"/>
          <w:color w:val="auto"/>
          <w:sz w:val="28"/>
          <w:szCs w:val="28"/>
        </w:rPr>
        <w:t>áctica: la estrategia en el aula y en el trabajo</w:t>
      </w:r>
    </w:p>
    <w:p w14:paraId="6118F5AF" w14:textId="77777777" w:rsidR="00B350D0" w:rsidRDefault="00B350D0" w:rsidP="00B350D0">
      <w:pPr>
        <w:ind w:firstLine="426"/>
        <w:jc w:val="both"/>
        <w:rPr>
          <w:rFonts w:ascii="Times New Roman" w:hAnsi="Times New Roman" w:cs="Times New Roman"/>
          <w:sz w:val="24"/>
          <w:szCs w:val="24"/>
        </w:rPr>
      </w:pPr>
      <w:r w:rsidRPr="00B350D0">
        <w:rPr>
          <w:rFonts w:ascii="Times New Roman" w:hAnsi="Times New Roman" w:cs="Times New Roman"/>
          <w:sz w:val="24"/>
          <w:szCs w:val="24"/>
        </w:rPr>
        <w:t xml:space="preserve">De los 261 estudiantes observados en </w:t>
      </w:r>
      <w:r w:rsidR="005C686E">
        <w:rPr>
          <w:rFonts w:ascii="Times New Roman" w:hAnsi="Times New Roman" w:cs="Times New Roman"/>
          <w:sz w:val="24"/>
          <w:szCs w:val="24"/>
        </w:rPr>
        <w:t xml:space="preserve">disciplinas de </w:t>
      </w:r>
      <w:r w:rsidRPr="00B350D0">
        <w:rPr>
          <w:rFonts w:ascii="Times New Roman" w:hAnsi="Times New Roman" w:cs="Times New Roman"/>
          <w:sz w:val="24"/>
          <w:szCs w:val="24"/>
        </w:rPr>
        <w:t>Humanidades y Ciencias Sociales,</w:t>
      </w:r>
      <w:r w:rsidR="001C5D24">
        <w:rPr>
          <w:rFonts w:ascii="Times New Roman" w:hAnsi="Times New Roman" w:cs="Times New Roman"/>
          <w:sz w:val="24"/>
          <w:szCs w:val="24"/>
        </w:rPr>
        <w:t xml:space="preserve"> c</w:t>
      </w:r>
      <w:r w:rsidRPr="00B350D0">
        <w:rPr>
          <w:rFonts w:ascii="Times New Roman" w:hAnsi="Times New Roman" w:cs="Times New Roman"/>
          <w:sz w:val="24"/>
          <w:szCs w:val="24"/>
        </w:rPr>
        <w:t>on el uso de la estrategia educativa “Habilidad Comunicativa Significativa”</w:t>
      </w:r>
      <w:r w:rsidR="00261585">
        <w:rPr>
          <w:rFonts w:ascii="Times New Roman" w:hAnsi="Times New Roman" w:cs="Times New Roman"/>
          <w:sz w:val="24"/>
          <w:szCs w:val="24"/>
        </w:rPr>
        <w:t xml:space="preserve"> </w:t>
      </w:r>
      <w:r w:rsidR="001C5D24" w:rsidRPr="001C5D24">
        <w:rPr>
          <w:rFonts w:ascii="Times New Roman" w:hAnsi="Times New Roman" w:cs="Times New Roman"/>
          <w:sz w:val="24"/>
          <w:szCs w:val="24"/>
        </w:rPr>
        <w:t xml:space="preserve">253 de Educación Media Superior </w:t>
      </w:r>
      <w:r w:rsidR="001C5D24">
        <w:rPr>
          <w:rFonts w:ascii="Times New Roman" w:hAnsi="Times New Roman" w:cs="Times New Roman"/>
          <w:sz w:val="24"/>
          <w:szCs w:val="24"/>
        </w:rPr>
        <w:t xml:space="preserve">(EMS) </w:t>
      </w:r>
      <w:r w:rsidR="001C5D24" w:rsidRPr="001C5D24">
        <w:rPr>
          <w:rFonts w:ascii="Times New Roman" w:hAnsi="Times New Roman" w:cs="Times New Roman"/>
          <w:sz w:val="24"/>
          <w:szCs w:val="24"/>
        </w:rPr>
        <w:t>de 2012 a 2014: cuatro grupos por semestre completo de 63 alumnos en promedio de a</w:t>
      </w:r>
      <w:r w:rsidR="00714BE4">
        <w:rPr>
          <w:rFonts w:ascii="Times New Roman" w:hAnsi="Times New Roman" w:cs="Times New Roman"/>
          <w:sz w:val="24"/>
          <w:szCs w:val="24"/>
        </w:rPr>
        <w:t>signaturas en comunicación; y</w:t>
      </w:r>
      <w:r w:rsidR="003F0B26">
        <w:rPr>
          <w:rFonts w:ascii="Times New Roman" w:hAnsi="Times New Roman" w:cs="Times New Roman"/>
          <w:sz w:val="24"/>
          <w:szCs w:val="24"/>
        </w:rPr>
        <w:t xml:space="preserve"> 8 estudiantes en</w:t>
      </w:r>
      <w:r w:rsidR="00714BE4">
        <w:rPr>
          <w:rFonts w:ascii="Times New Roman" w:hAnsi="Times New Roman" w:cs="Times New Roman"/>
          <w:sz w:val="24"/>
          <w:szCs w:val="24"/>
        </w:rPr>
        <w:t xml:space="preserve"> </w:t>
      </w:r>
      <w:r w:rsidR="003F0B26" w:rsidRPr="001C5D24">
        <w:rPr>
          <w:rFonts w:ascii="Times New Roman" w:hAnsi="Times New Roman" w:cs="Times New Roman"/>
          <w:sz w:val="24"/>
          <w:szCs w:val="24"/>
        </w:rPr>
        <w:t xml:space="preserve">cinco grupos </w:t>
      </w:r>
      <w:r w:rsidR="001C5D24" w:rsidRPr="001C5D24">
        <w:rPr>
          <w:rFonts w:ascii="Times New Roman" w:hAnsi="Times New Roman" w:cs="Times New Roman"/>
          <w:sz w:val="24"/>
          <w:szCs w:val="24"/>
        </w:rPr>
        <w:t xml:space="preserve">de posgrado en la Maestría en Docencia para la Educación Media Superior (MADEMS) en asignaturas de formación docente en lengua extranjera en francés y en Ciencias Sociales: de 2018 a 2022; y un grupo más de tutorías para la obtención de grado de </w:t>
      </w:r>
      <w:r w:rsidR="003F0B26">
        <w:rPr>
          <w:rFonts w:ascii="Times New Roman" w:hAnsi="Times New Roman" w:cs="Times New Roman"/>
          <w:sz w:val="24"/>
          <w:szCs w:val="24"/>
        </w:rPr>
        <w:t xml:space="preserve">MADEMS </w:t>
      </w:r>
      <w:r w:rsidR="001C5D24" w:rsidRPr="001C5D24">
        <w:rPr>
          <w:rFonts w:ascii="Times New Roman" w:hAnsi="Times New Roman" w:cs="Times New Roman"/>
          <w:sz w:val="24"/>
          <w:szCs w:val="24"/>
        </w:rPr>
        <w:t xml:space="preserve">de 2021 a 2022 mismos que ya han obtenido el grado. Se observaron 112 alumnos más de </w:t>
      </w:r>
      <w:r w:rsidR="003F0B26">
        <w:rPr>
          <w:rFonts w:ascii="Times New Roman" w:hAnsi="Times New Roman" w:cs="Times New Roman"/>
          <w:sz w:val="24"/>
          <w:szCs w:val="24"/>
        </w:rPr>
        <w:t>EMS</w:t>
      </w:r>
      <w:r w:rsidR="001C5D24" w:rsidRPr="001C5D24">
        <w:rPr>
          <w:rFonts w:ascii="Times New Roman" w:hAnsi="Times New Roman" w:cs="Times New Roman"/>
          <w:sz w:val="24"/>
          <w:szCs w:val="24"/>
        </w:rPr>
        <w:t xml:space="preserve"> para evaluar la pertinencia del tiempo de aplicación de la estrategia y los aprendizajes logrados en combinación con los objetivos del plan de estudios: un grupo de la materia de lengua extranjera en francés de 32 </w:t>
      </w:r>
      <w:r w:rsidR="001C5D24" w:rsidRPr="001C5D24">
        <w:rPr>
          <w:rFonts w:ascii="Times New Roman" w:hAnsi="Times New Roman" w:cs="Times New Roman"/>
          <w:sz w:val="24"/>
          <w:szCs w:val="24"/>
        </w:rPr>
        <w:lastRenderedPageBreak/>
        <w:t xml:space="preserve">alumnos, dos en inglés de 40 alumnos en promedio, durante la observación de la pertinencia de la planeación de ocho horas de aplicación de la estrategia de 2015 a 2016. Se llegó a la obtención de resultados de las diferentes fases de la observación </w:t>
      </w:r>
      <w:r w:rsidR="0025299A">
        <w:rPr>
          <w:rFonts w:ascii="Times New Roman" w:hAnsi="Times New Roman" w:cs="Times New Roman"/>
          <w:sz w:val="24"/>
          <w:szCs w:val="24"/>
        </w:rPr>
        <w:t>(</w:t>
      </w:r>
      <w:r w:rsidR="00261585">
        <w:rPr>
          <w:rFonts w:ascii="Times New Roman" w:hAnsi="Times New Roman" w:cs="Times New Roman"/>
          <w:sz w:val="24"/>
          <w:szCs w:val="24"/>
        </w:rPr>
        <w:t>Fig</w:t>
      </w:r>
      <w:r w:rsidRPr="00B350D0">
        <w:rPr>
          <w:rFonts w:ascii="Times New Roman" w:hAnsi="Times New Roman" w:cs="Times New Roman"/>
          <w:sz w:val="24"/>
          <w:szCs w:val="24"/>
        </w:rPr>
        <w:t>.</w:t>
      </w:r>
      <w:r w:rsidR="006967BC">
        <w:rPr>
          <w:rFonts w:ascii="Times New Roman" w:hAnsi="Times New Roman" w:cs="Times New Roman"/>
          <w:sz w:val="24"/>
          <w:szCs w:val="24"/>
        </w:rPr>
        <w:t xml:space="preserve"> </w:t>
      </w:r>
      <w:r w:rsidR="00261585">
        <w:rPr>
          <w:rFonts w:ascii="Times New Roman" w:hAnsi="Times New Roman" w:cs="Times New Roman"/>
          <w:sz w:val="24"/>
          <w:szCs w:val="24"/>
        </w:rPr>
        <w:t>2</w:t>
      </w:r>
      <w:r w:rsidR="0025299A">
        <w:rPr>
          <w:rFonts w:ascii="Times New Roman" w:hAnsi="Times New Roman" w:cs="Times New Roman"/>
          <w:sz w:val="24"/>
          <w:szCs w:val="24"/>
        </w:rPr>
        <w:t xml:space="preserve"> Integración, </w:t>
      </w:r>
      <w:r w:rsidR="00C708B1">
        <w:rPr>
          <w:rFonts w:ascii="Times New Roman" w:hAnsi="Times New Roman" w:cs="Times New Roman"/>
          <w:sz w:val="24"/>
          <w:szCs w:val="24"/>
        </w:rPr>
        <w:t xml:space="preserve">conocimiento </w:t>
      </w:r>
      <w:r w:rsidR="0025299A">
        <w:rPr>
          <w:rFonts w:ascii="Times New Roman" w:hAnsi="Times New Roman" w:cs="Times New Roman"/>
          <w:sz w:val="24"/>
          <w:szCs w:val="24"/>
        </w:rPr>
        <w:t>y aprendizaje significativo)</w:t>
      </w:r>
      <w:r w:rsidRPr="00B350D0">
        <w:rPr>
          <w:rFonts w:ascii="Times New Roman" w:hAnsi="Times New Roman" w:cs="Times New Roman"/>
          <w:sz w:val="24"/>
          <w:szCs w:val="24"/>
        </w:rPr>
        <w:t xml:space="preserve"> </w:t>
      </w:r>
      <w:r w:rsidR="006967BC">
        <w:rPr>
          <w:rFonts w:ascii="Times New Roman" w:hAnsi="Times New Roman" w:cs="Times New Roman"/>
          <w:sz w:val="24"/>
          <w:szCs w:val="24"/>
        </w:rPr>
        <w:t>c</w:t>
      </w:r>
      <w:r w:rsidRPr="00B350D0">
        <w:rPr>
          <w:rFonts w:ascii="Times New Roman" w:hAnsi="Times New Roman" w:cs="Times New Roman"/>
          <w:sz w:val="24"/>
          <w:szCs w:val="24"/>
        </w:rPr>
        <w:t>erca del 99% se reintegraron en su grupo y ciclo escolar en trabajo colaborativo, recuperaron el interés en la escuela; y crearon soluciones a problemas reales de su comunidad, compartiendo y generando conocimiento al mismo tiempo, interviniendo así en el desarrollo de su comunidad y formando parte de su cultura. De los 6 (2.3%) estudiantes que no lograron integrarse, ni quisieron o no pudieron compartir sus experiencias y materiales, 5 (1.9%) lograron adquirir aprendizaje significativo y generar conocimiento en el aula a pesar de la problemática en su entorno familiar y cultural.</w:t>
      </w:r>
    </w:p>
    <w:p w14:paraId="159631B7" w14:textId="77777777" w:rsidR="003F5C09" w:rsidRPr="00416142" w:rsidRDefault="00416142" w:rsidP="00416142">
      <w:pPr>
        <w:ind w:firstLine="426"/>
        <w:jc w:val="both"/>
        <w:rPr>
          <w:rFonts w:ascii="Times New Roman" w:hAnsi="Times New Roman" w:cs="Times New Roman"/>
          <w:sz w:val="24"/>
          <w:szCs w:val="24"/>
        </w:rPr>
      </w:pPr>
      <w:r>
        <w:rPr>
          <w:rFonts w:ascii="Times New Roman" w:hAnsi="Times New Roman" w:cs="Times New Roman"/>
          <w:sz w:val="24"/>
          <w:szCs w:val="24"/>
        </w:rPr>
        <w:t>El uso de los m</w:t>
      </w:r>
      <w:r w:rsidR="003F5C09" w:rsidRPr="003F5C09">
        <w:rPr>
          <w:rFonts w:ascii="Times New Roman" w:hAnsi="Times New Roman" w:cs="Times New Roman"/>
          <w:sz w:val="24"/>
          <w:szCs w:val="24"/>
        </w:rPr>
        <w:t>odelos y diseños tecnopedagógicos innovadores para poblaciones en situación de riesgo social y educativo o discapacidad y con diversidad funcional</w:t>
      </w:r>
      <w:r>
        <w:rPr>
          <w:rFonts w:ascii="Times New Roman" w:hAnsi="Times New Roman" w:cs="Times New Roman"/>
          <w:sz w:val="24"/>
          <w:szCs w:val="24"/>
        </w:rPr>
        <w:t xml:space="preserve">  mostró que l</w:t>
      </w:r>
      <w:r w:rsidR="003F5C09" w:rsidRPr="003F5C09">
        <w:rPr>
          <w:rFonts w:ascii="Times New Roman" w:hAnsi="Times New Roman" w:cs="Times New Roman"/>
          <w:sz w:val="24"/>
          <w:szCs w:val="24"/>
        </w:rPr>
        <w:t xml:space="preserve">a inclusión digital generada, con el uso de las Tecnologías de la Información y la Comunicación (TIC), promueve inserción en las comunidades de conocimiento nacionales e internacionales, así como estudios profesionales, investigaciones, en el ámbito laboral y en la sociedad; </w:t>
      </w:r>
      <w:r>
        <w:rPr>
          <w:rFonts w:ascii="Times New Roman" w:hAnsi="Times New Roman" w:cs="Times New Roman"/>
          <w:sz w:val="24"/>
          <w:szCs w:val="24"/>
        </w:rPr>
        <w:t xml:space="preserve">aporta la apropiación de conocimientos y habilidades en los materiales tecnopedagógicos, </w:t>
      </w:r>
      <w:r w:rsidR="003F5C09" w:rsidRPr="003F5C09">
        <w:rPr>
          <w:rFonts w:ascii="Times New Roman" w:hAnsi="Times New Roman" w:cs="Times New Roman"/>
          <w:sz w:val="24"/>
          <w:szCs w:val="24"/>
        </w:rPr>
        <w:t>ya que es por medios digitales que los estudiantes comparten en videograbaciones los contenidos, soluciones a problemas situados y el verdadero significado de sus palabras.</w:t>
      </w:r>
      <w:r>
        <w:rPr>
          <w:rFonts w:ascii="Times New Roman" w:hAnsi="Times New Roman" w:cs="Times New Roman"/>
          <w:sz w:val="24"/>
          <w:szCs w:val="24"/>
        </w:rPr>
        <w:t>. (</w:t>
      </w:r>
      <w:r w:rsidRPr="00416142">
        <w:rPr>
          <w:rFonts w:ascii="Times New Roman" w:hAnsi="Times New Roman" w:cs="Times New Roman"/>
          <w:sz w:val="24"/>
          <w:szCs w:val="24"/>
        </w:rPr>
        <w:t>García Aguilar</w:t>
      </w:r>
      <w:r>
        <w:rPr>
          <w:rFonts w:ascii="Times New Roman" w:hAnsi="Times New Roman" w:cs="Times New Roman"/>
          <w:sz w:val="24"/>
          <w:szCs w:val="24"/>
        </w:rPr>
        <w:t>,</w:t>
      </w:r>
      <w:r w:rsidRPr="00416142">
        <w:rPr>
          <w:rFonts w:ascii="Times New Roman" w:hAnsi="Times New Roman" w:cs="Times New Roman"/>
          <w:sz w:val="24"/>
          <w:szCs w:val="24"/>
        </w:rPr>
        <w:t xml:space="preserve"> </w:t>
      </w:r>
      <w:r>
        <w:rPr>
          <w:rFonts w:ascii="Times New Roman" w:hAnsi="Times New Roman" w:cs="Times New Roman"/>
          <w:sz w:val="24"/>
          <w:szCs w:val="24"/>
        </w:rPr>
        <w:t>C. G. &amp; Jiménez García, J. A.</w:t>
      </w:r>
      <w:r w:rsidRPr="00416142">
        <w:rPr>
          <w:rFonts w:ascii="Times New Roman" w:hAnsi="Times New Roman" w:cs="Times New Roman"/>
          <w:sz w:val="24"/>
          <w:szCs w:val="24"/>
        </w:rPr>
        <w:t xml:space="preserve"> </w:t>
      </w:r>
      <w:r>
        <w:rPr>
          <w:rFonts w:ascii="Times New Roman" w:hAnsi="Times New Roman" w:cs="Times New Roman"/>
          <w:sz w:val="24"/>
          <w:szCs w:val="24"/>
        </w:rPr>
        <w:t>“</w:t>
      </w:r>
      <w:r w:rsidRPr="00416142">
        <w:rPr>
          <w:rFonts w:ascii="Times New Roman" w:hAnsi="Times New Roman" w:cs="Times New Roman"/>
          <w:i/>
          <w:sz w:val="24"/>
          <w:szCs w:val="24"/>
        </w:rPr>
        <w:t>Desarrollo de competencias comunicativas digitales para todos</w:t>
      </w:r>
      <w:r>
        <w:rPr>
          <w:rFonts w:ascii="Times New Roman" w:hAnsi="Times New Roman" w:cs="Times New Roman"/>
          <w:i/>
          <w:sz w:val="24"/>
          <w:szCs w:val="24"/>
        </w:rPr>
        <w:t xml:space="preserve">”. </w:t>
      </w:r>
      <w:r w:rsidRPr="00416142">
        <w:rPr>
          <w:rFonts w:ascii="Times New Roman" w:hAnsi="Times New Roman" w:cs="Times New Roman"/>
          <w:sz w:val="24"/>
          <w:szCs w:val="24"/>
        </w:rPr>
        <w:t>Segundo coloquio internacional de experiencias educativas mediadas por tecnología</w:t>
      </w:r>
      <w:r>
        <w:rPr>
          <w:rFonts w:ascii="Times New Roman" w:hAnsi="Times New Roman" w:cs="Times New Roman"/>
          <w:sz w:val="24"/>
          <w:szCs w:val="24"/>
        </w:rPr>
        <w:t xml:space="preserve">, inclusión y justicia social. </w:t>
      </w:r>
    </w:p>
    <w:p w14:paraId="3DFDE59D" w14:textId="77777777" w:rsidR="00D66CE8" w:rsidRDefault="00947EBA" w:rsidP="00947EBA">
      <w:pPr>
        <w:ind w:firstLine="426"/>
        <w:jc w:val="both"/>
        <w:rPr>
          <w:rFonts w:ascii="Times New Roman" w:hAnsi="Times New Roman" w:cs="Times New Roman"/>
          <w:sz w:val="24"/>
          <w:szCs w:val="24"/>
        </w:rPr>
      </w:pPr>
      <w:r>
        <w:rPr>
          <w:rFonts w:ascii="Times New Roman" w:hAnsi="Times New Roman" w:cs="Times New Roman"/>
          <w:sz w:val="24"/>
          <w:szCs w:val="24"/>
        </w:rPr>
        <w:t>La “</w:t>
      </w:r>
      <w:r w:rsidR="00F36FA4" w:rsidRPr="00F36FA4">
        <w:rPr>
          <w:rFonts w:ascii="Times New Roman" w:hAnsi="Times New Roman" w:cs="Times New Roman"/>
          <w:sz w:val="24"/>
          <w:szCs w:val="24"/>
        </w:rPr>
        <w:t>Adaptabilidad del currículo a las capacidades cognitivas del educando</w:t>
      </w:r>
      <w:r>
        <w:rPr>
          <w:rFonts w:ascii="Times New Roman" w:hAnsi="Times New Roman" w:cs="Times New Roman"/>
          <w:sz w:val="24"/>
          <w:szCs w:val="24"/>
        </w:rPr>
        <w:t>”</w:t>
      </w:r>
      <w:r w:rsidR="00F36FA4" w:rsidRPr="00F36FA4">
        <w:rPr>
          <w:rFonts w:ascii="Times New Roman" w:hAnsi="Times New Roman" w:cs="Times New Roman"/>
          <w:sz w:val="24"/>
          <w:szCs w:val="24"/>
        </w:rPr>
        <w:t>, no del doc</w:t>
      </w:r>
      <w:r>
        <w:rPr>
          <w:rFonts w:ascii="Times New Roman" w:hAnsi="Times New Roman" w:cs="Times New Roman"/>
          <w:sz w:val="24"/>
          <w:szCs w:val="24"/>
        </w:rPr>
        <w:t>ente, no de los reglamentos</w:t>
      </w:r>
      <w:r w:rsidR="00F36FA4" w:rsidRPr="00F36FA4">
        <w:rPr>
          <w:rFonts w:ascii="Times New Roman" w:hAnsi="Times New Roman" w:cs="Times New Roman"/>
          <w:sz w:val="24"/>
          <w:szCs w:val="24"/>
        </w:rPr>
        <w:t xml:space="preserve"> </w:t>
      </w:r>
      <w:sdt>
        <w:sdtPr>
          <w:rPr>
            <w:rFonts w:ascii="Times New Roman" w:hAnsi="Times New Roman" w:cs="Times New Roman"/>
            <w:sz w:val="24"/>
            <w:szCs w:val="24"/>
          </w:rPr>
          <w:id w:val="1850369592"/>
          <w:citation/>
        </w:sdtPr>
        <w:sdtContent>
          <w:r w:rsidR="00416142">
            <w:rPr>
              <w:rFonts w:ascii="Times New Roman" w:hAnsi="Times New Roman" w:cs="Times New Roman"/>
              <w:sz w:val="24"/>
              <w:szCs w:val="24"/>
            </w:rPr>
            <w:fldChar w:fldCharType="begin"/>
          </w:r>
          <w:r w:rsidR="00416142">
            <w:rPr>
              <w:rFonts w:ascii="Times New Roman" w:hAnsi="Times New Roman" w:cs="Times New Roman"/>
              <w:sz w:val="24"/>
              <w:szCs w:val="24"/>
            </w:rPr>
            <w:instrText xml:space="preserve"> CITATION Jim16 \l 2058 </w:instrText>
          </w:r>
          <w:r w:rsidR="00416142">
            <w:rPr>
              <w:rFonts w:ascii="Times New Roman" w:hAnsi="Times New Roman" w:cs="Times New Roman"/>
              <w:sz w:val="24"/>
              <w:szCs w:val="24"/>
            </w:rPr>
            <w:fldChar w:fldCharType="separate"/>
          </w:r>
          <w:r w:rsidR="00416142" w:rsidRPr="00416142">
            <w:rPr>
              <w:rFonts w:ascii="Times New Roman" w:hAnsi="Times New Roman" w:cs="Times New Roman"/>
              <w:noProof/>
              <w:sz w:val="24"/>
              <w:szCs w:val="24"/>
            </w:rPr>
            <w:t>(Jiménez García, 2016)</w:t>
          </w:r>
          <w:r w:rsidR="00416142">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permite a los sujetos involucrados en el proceso educativo realmente adaptar sus actividades cognitivas a su situación real y aumentar la posibilidad de actuar con mayor eficacia en la producción de soluciones y satisfactores.</w:t>
      </w:r>
    </w:p>
    <w:p w14:paraId="505E9159" w14:textId="643A4346" w:rsidR="00263B11" w:rsidRDefault="00263B11" w:rsidP="00947EBA">
      <w:pPr>
        <w:ind w:firstLine="426"/>
        <w:jc w:val="both"/>
        <w:rPr>
          <w:b/>
          <w:bCs/>
          <w:color w:val="4F81BD" w:themeColor="accent1"/>
          <w:sz w:val="18"/>
          <w:szCs w:val="18"/>
        </w:rPr>
      </w:pPr>
    </w:p>
    <w:p w14:paraId="2A33CCD7" w14:textId="204629FA" w:rsidR="00712455" w:rsidRDefault="00712455" w:rsidP="00947EBA">
      <w:pPr>
        <w:ind w:firstLine="426"/>
        <w:jc w:val="both"/>
        <w:rPr>
          <w:b/>
          <w:bCs/>
          <w:color w:val="4F81BD" w:themeColor="accent1"/>
          <w:sz w:val="18"/>
          <w:szCs w:val="18"/>
        </w:rPr>
      </w:pPr>
    </w:p>
    <w:p w14:paraId="3EC51571" w14:textId="29D45DAE" w:rsidR="00712455" w:rsidRDefault="00712455" w:rsidP="00947EBA">
      <w:pPr>
        <w:ind w:firstLine="426"/>
        <w:jc w:val="both"/>
        <w:rPr>
          <w:b/>
          <w:bCs/>
          <w:color w:val="4F81BD" w:themeColor="accent1"/>
          <w:sz w:val="18"/>
          <w:szCs w:val="18"/>
        </w:rPr>
      </w:pPr>
    </w:p>
    <w:p w14:paraId="531A9694" w14:textId="3E0F98B6" w:rsidR="00712455" w:rsidRDefault="00712455" w:rsidP="00947EBA">
      <w:pPr>
        <w:ind w:firstLine="426"/>
        <w:jc w:val="both"/>
        <w:rPr>
          <w:b/>
          <w:bCs/>
          <w:color w:val="4F81BD" w:themeColor="accent1"/>
          <w:sz w:val="18"/>
          <w:szCs w:val="18"/>
        </w:rPr>
      </w:pPr>
    </w:p>
    <w:p w14:paraId="77625C00" w14:textId="13705CB2" w:rsidR="00712455" w:rsidRDefault="00712455" w:rsidP="00947EBA">
      <w:pPr>
        <w:ind w:firstLine="426"/>
        <w:jc w:val="both"/>
        <w:rPr>
          <w:b/>
          <w:bCs/>
          <w:color w:val="4F81BD" w:themeColor="accent1"/>
          <w:sz w:val="18"/>
          <w:szCs w:val="18"/>
        </w:rPr>
      </w:pPr>
    </w:p>
    <w:p w14:paraId="58A0D355" w14:textId="2CD84656" w:rsidR="00712455" w:rsidRDefault="00712455" w:rsidP="00947EBA">
      <w:pPr>
        <w:ind w:firstLine="426"/>
        <w:jc w:val="both"/>
        <w:rPr>
          <w:b/>
          <w:bCs/>
          <w:color w:val="4F81BD" w:themeColor="accent1"/>
          <w:sz w:val="18"/>
          <w:szCs w:val="18"/>
        </w:rPr>
      </w:pPr>
    </w:p>
    <w:p w14:paraId="000F1EA6" w14:textId="5F176BC4" w:rsidR="00712455" w:rsidRDefault="00712455" w:rsidP="00947EBA">
      <w:pPr>
        <w:ind w:firstLine="426"/>
        <w:jc w:val="both"/>
        <w:rPr>
          <w:b/>
          <w:bCs/>
          <w:color w:val="4F81BD" w:themeColor="accent1"/>
          <w:sz w:val="18"/>
          <w:szCs w:val="18"/>
        </w:rPr>
      </w:pPr>
    </w:p>
    <w:p w14:paraId="208E3784" w14:textId="0AF486FE" w:rsidR="00712455" w:rsidRDefault="00712455" w:rsidP="00947EBA">
      <w:pPr>
        <w:ind w:firstLine="426"/>
        <w:jc w:val="both"/>
        <w:rPr>
          <w:b/>
          <w:bCs/>
          <w:color w:val="4F81BD" w:themeColor="accent1"/>
          <w:sz w:val="18"/>
          <w:szCs w:val="18"/>
        </w:rPr>
      </w:pPr>
    </w:p>
    <w:p w14:paraId="61EB6F0D" w14:textId="20102914" w:rsidR="00712455" w:rsidRDefault="00712455" w:rsidP="00947EBA">
      <w:pPr>
        <w:ind w:firstLine="426"/>
        <w:jc w:val="both"/>
        <w:rPr>
          <w:b/>
          <w:bCs/>
          <w:color w:val="4F81BD" w:themeColor="accent1"/>
          <w:sz w:val="18"/>
          <w:szCs w:val="18"/>
        </w:rPr>
      </w:pPr>
    </w:p>
    <w:p w14:paraId="2704B890" w14:textId="7B292D0C" w:rsidR="00712455" w:rsidRDefault="00712455" w:rsidP="00947EBA">
      <w:pPr>
        <w:ind w:firstLine="426"/>
        <w:jc w:val="both"/>
        <w:rPr>
          <w:b/>
          <w:bCs/>
          <w:color w:val="4F81BD" w:themeColor="accent1"/>
          <w:sz w:val="18"/>
          <w:szCs w:val="18"/>
        </w:rPr>
      </w:pPr>
    </w:p>
    <w:p w14:paraId="75B22329" w14:textId="4DFBDB32" w:rsidR="00712455" w:rsidRDefault="00712455" w:rsidP="00947EBA">
      <w:pPr>
        <w:ind w:firstLine="426"/>
        <w:jc w:val="both"/>
        <w:rPr>
          <w:b/>
          <w:bCs/>
          <w:color w:val="4F81BD" w:themeColor="accent1"/>
          <w:sz w:val="18"/>
          <w:szCs w:val="18"/>
        </w:rPr>
      </w:pPr>
    </w:p>
    <w:p w14:paraId="5214FE61" w14:textId="0A6FBAB0" w:rsidR="00712455" w:rsidRDefault="00712455" w:rsidP="00947EBA">
      <w:pPr>
        <w:ind w:firstLine="426"/>
        <w:jc w:val="both"/>
        <w:rPr>
          <w:b/>
          <w:bCs/>
          <w:color w:val="4F81BD" w:themeColor="accent1"/>
          <w:sz w:val="18"/>
          <w:szCs w:val="18"/>
        </w:rPr>
      </w:pPr>
    </w:p>
    <w:p w14:paraId="4FA9F4FA" w14:textId="77777777" w:rsidR="00712455" w:rsidRDefault="00712455" w:rsidP="00947EBA">
      <w:pPr>
        <w:ind w:firstLine="426"/>
        <w:jc w:val="both"/>
        <w:rPr>
          <w:b/>
          <w:bCs/>
          <w:color w:val="4F81BD" w:themeColor="accent1"/>
          <w:sz w:val="18"/>
          <w:szCs w:val="18"/>
        </w:rPr>
      </w:pPr>
    </w:p>
    <w:p w14:paraId="56FAF0F3" w14:textId="0400BE89" w:rsidR="00A6074F" w:rsidRPr="00292094" w:rsidRDefault="00A6074F" w:rsidP="00D66CE8">
      <w:pPr>
        <w:pStyle w:val="Descripcin"/>
        <w:spacing w:after="0"/>
        <w:jc w:val="center"/>
        <w:rPr>
          <w:rFonts w:ascii="Times New Roman" w:hAnsi="Times New Roman" w:cs="Times New Roman"/>
          <w:b w:val="0"/>
          <w:color w:val="auto"/>
          <w:sz w:val="24"/>
          <w:szCs w:val="24"/>
        </w:rPr>
      </w:pPr>
      <w:r w:rsidRPr="00712455">
        <w:rPr>
          <w:rFonts w:ascii="Times New Roman" w:hAnsi="Times New Roman" w:cs="Times New Roman"/>
          <w:color w:val="auto"/>
          <w:sz w:val="24"/>
          <w:szCs w:val="24"/>
        </w:rPr>
        <w:lastRenderedPageBreak/>
        <w:t>Fig</w:t>
      </w:r>
      <w:r w:rsidR="00DB119F" w:rsidRPr="00712455">
        <w:rPr>
          <w:rFonts w:ascii="Times New Roman" w:hAnsi="Times New Roman" w:cs="Times New Roman"/>
          <w:color w:val="auto"/>
          <w:sz w:val="24"/>
          <w:szCs w:val="24"/>
        </w:rPr>
        <w:t>ura</w:t>
      </w:r>
      <w:r w:rsidRPr="00712455">
        <w:rPr>
          <w:rFonts w:ascii="Times New Roman" w:hAnsi="Times New Roman" w:cs="Times New Roman"/>
          <w:color w:val="auto"/>
          <w:sz w:val="24"/>
          <w:szCs w:val="24"/>
        </w:rPr>
        <w:t xml:space="preserve"> </w:t>
      </w:r>
      <w:r w:rsidRPr="00712455">
        <w:rPr>
          <w:rFonts w:ascii="Times New Roman" w:hAnsi="Times New Roman" w:cs="Times New Roman"/>
          <w:color w:val="auto"/>
          <w:sz w:val="24"/>
          <w:szCs w:val="24"/>
        </w:rPr>
        <w:fldChar w:fldCharType="begin"/>
      </w:r>
      <w:r w:rsidRPr="00712455">
        <w:rPr>
          <w:rFonts w:ascii="Times New Roman" w:hAnsi="Times New Roman" w:cs="Times New Roman"/>
          <w:color w:val="auto"/>
          <w:sz w:val="24"/>
          <w:szCs w:val="24"/>
        </w:rPr>
        <w:instrText xml:space="preserve"> SEQ Fig. \* ARABIC </w:instrText>
      </w:r>
      <w:r w:rsidRPr="00712455">
        <w:rPr>
          <w:rFonts w:ascii="Times New Roman" w:hAnsi="Times New Roman" w:cs="Times New Roman"/>
          <w:color w:val="auto"/>
          <w:sz w:val="24"/>
          <w:szCs w:val="24"/>
        </w:rPr>
        <w:fldChar w:fldCharType="separate"/>
      </w:r>
      <w:r w:rsidR="00574F90">
        <w:rPr>
          <w:rFonts w:ascii="Times New Roman" w:hAnsi="Times New Roman" w:cs="Times New Roman"/>
          <w:noProof/>
          <w:color w:val="auto"/>
          <w:sz w:val="24"/>
          <w:szCs w:val="24"/>
        </w:rPr>
        <w:t>2</w:t>
      </w:r>
      <w:r w:rsidRPr="00712455">
        <w:rPr>
          <w:rFonts w:ascii="Times New Roman" w:hAnsi="Times New Roman" w:cs="Times New Roman"/>
          <w:noProof/>
          <w:color w:val="auto"/>
          <w:sz w:val="24"/>
          <w:szCs w:val="24"/>
        </w:rPr>
        <w:fldChar w:fldCharType="end"/>
      </w:r>
      <w:r w:rsidR="00DB119F" w:rsidRPr="00DB119F">
        <w:rPr>
          <w:rFonts w:ascii="Times New Roman" w:hAnsi="Times New Roman" w:cs="Times New Roman"/>
          <w:noProof/>
          <w:color w:val="auto"/>
          <w:sz w:val="28"/>
          <w:szCs w:val="28"/>
        </w:rPr>
        <w:t>.</w:t>
      </w:r>
      <w:r w:rsidRPr="00DB119F">
        <w:rPr>
          <w:rFonts w:ascii="Times New Roman" w:hAnsi="Times New Roman" w:cs="Times New Roman"/>
          <w:color w:val="auto"/>
          <w:sz w:val="28"/>
          <w:szCs w:val="28"/>
        </w:rPr>
        <w:t xml:space="preserve"> </w:t>
      </w:r>
      <w:r w:rsidRPr="00292094">
        <w:rPr>
          <w:rFonts w:ascii="Times New Roman" w:hAnsi="Times New Roman" w:cs="Times New Roman"/>
          <w:b w:val="0"/>
          <w:color w:val="auto"/>
          <w:sz w:val="24"/>
          <w:szCs w:val="24"/>
        </w:rPr>
        <w:t>Integración, conocimiento y aprendizaje significativo</w:t>
      </w:r>
    </w:p>
    <w:p w14:paraId="73FA9083" w14:textId="77777777" w:rsidR="0025299A" w:rsidRDefault="005C686E" w:rsidP="0025299A">
      <w:pPr>
        <w:keepNext/>
        <w:spacing w:after="0"/>
        <w:jc w:val="both"/>
      </w:pPr>
      <w:r>
        <w:rPr>
          <w:rFonts w:ascii="Times New Roman" w:hAnsi="Times New Roman" w:cs="Times New Roman"/>
          <w:noProof/>
          <w:sz w:val="20"/>
          <w:szCs w:val="20"/>
        </w:rPr>
        <w:drawing>
          <wp:inline distT="0" distB="0" distL="0" distR="0" wp14:anchorId="75E26C6D" wp14:editId="0A667688">
            <wp:extent cx="5842659" cy="6008914"/>
            <wp:effectExtent l="0" t="0" r="571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ndizaje significativo y generación de conocimiento HCS 2012-2022.jpg"/>
                    <pic:cNvPicPr/>
                  </pic:nvPicPr>
                  <pic:blipFill>
                    <a:blip r:embed="rId9">
                      <a:extLst>
                        <a:ext uri="{28A0092B-C50C-407E-A947-70E740481C1C}">
                          <a14:useLocalDpi xmlns:a14="http://schemas.microsoft.com/office/drawing/2010/main" val="0"/>
                        </a:ext>
                      </a:extLst>
                    </a:blip>
                    <a:stretch>
                      <a:fillRect/>
                    </a:stretch>
                  </pic:blipFill>
                  <pic:spPr>
                    <a:xfrm>
                      <a:off x="0" y="0"/>
                      <a:ext cx="5849620" cy="6016073"/>
                    </a:xfrm>
                    <a:prstGeom prst="rect">
                      <a:avLst/>
                    </a:prstGeom>
                  </pic:spPr>
                </pic:pic>
              </a:graphicData>
            </a:graphic>
          </wp:inline>
        </w:drawing>
      </w:r>
    </w:p>
    <w:p w14:paraId="6E86E38E" w14:textId="77777777" w:rsidR="00D66CE8" w:rsidRPr="00556590" w:rsidRDefault="00D66CE8" w:rsidP="00D66CE8">
      <w:pPr>
        <w:keepNext/>
        <w:spacing w:after="0"/>
        <w:jc w:val="center"/>
        <w:rPr>
          <w:rFonts w:ascii="Times New Roman" w:hAnsi="Times New Roman" w:cs="Times New Roman"/>
          <w:sz w:val="24"/>
          <w:szCs w:val="24"/>
        </w:rPr>
      </w:pPr>
      <w:r w:rsidRPr="00556590">
        <w:rPr>
          <w:rFonts w:ascii="Times New Roman" w:hAnsi="Times New Roman" w:cs="Times New Roman"/>
          <w:sz w:val="24"/>
          <w:szCs w:val="24"/>
        </w:rPr>
        <w:t>Fuente: Elaboración propia</w:t>
      </w:r>
      <w:r w:rsidR="00556590" w:rsidRPr="00556590">
        <w:rPr>
          <w:rFonts w:ascii="Times New Roman" w:hAnsi="Times New Roman" w:cs="Times New Roman"/>
          <w:sz w:val="24"/>
          <w:szCs w:val="24"/>
        </w:rPr>
        <w:t xml:space="preserve"> de las observaciones de la población EMS de 2015 a 2022.</w:t>
      </w:r>
    </w:p>
    <w:p w14:paraId="47D4A311" w14:textId="77777777" w:rsidR="00D66CE8" w:rsidRDefault="00D66CE8" w:rsidP="00D66CE8">
      <w:pPr>
        <w:keepNext/>
        <w:spacing w:after="0"/>
        <w:jc w:val="center"/>
      </w:pPr>
    </w:p>
    <w:p w14:paraId="43808CFB" w14:textId="77777777" w:rsidR="00B350D0" w:rsidRPr="00B350D0" w:rsidRDefault="00B350D0" w:rsidP="00B350D0">
      <w:pPr>
        <w:ind w:firstLine="426"/>
        <w:jc w:val="both"/>
        <w:rPr>
          <w:rFonts w:ascii="Times New Roman" w:hAnsi="Times New Roman" w:cs="Times New Roman"/>
          <w:sz w:val="24"/>
          <w:szCs w:val="24"/>
        </w:rPr>
      </w:pPr>
      <w:r w:rsidRPr="00B350D0">
        <w:rPr>
          <w:rFonts w:ascii="Times New Roman" w:hAnsi="Times New Roman" w:cs="Times New Roman"/>
          <w:sz w:val="24"/>
          <w:szCs w:val="24"/>
        </w:rPr>
        <w:t>Un nuevo mecanismo curricular en el aula, regulado por las leyes para la utilización de una estrategia de aprendizaje significativo de una disciplina mediante la educación inclusiva de la cognición situada, puede</w:t>
      </w:r>
      <w:r w:rsidR="00A133F5">
        <w:rPr>
          <w:rFonts w:ascii="Times New Roman" w:hAnsi="Times New Roman" w:cs="Times New Roman"/>
          <w:sz w:val="24"/>
          <w:szCs w:val="24"/>
        </w:rPr>
        <w:t xml:space="preserve"> formar</w:t>
      </w:r>
      <w:r w:rsidRPr="00B350D0">
        <w:rPr>
          <w:rFonts w:ascii="Times New Roman" w:hAnsi="Times New Roman" w:cs="Times New Roman"/>
          <w:sz w:val="24"/>
          <w:szCs w:val="24"/>
        </w:rPr>
        <w:t xml:space="preserve"> estudiantes con perfil docente</w:t>
      </w:r>
      <w:r w:rsidR="00A133F5">
        <w:rPr>
          <w:rFonts w:ascii="Times New Roman" w:hAnsi="Times New Roman" w:cs="Times New Roman"/>
          <w:sz w:val="24"/>
          <w:szCs w:val="24"/>
        </w:rPr>
        <w:t>,</w:t>
      </w:r>
      <w:r w:rsidRPr="00B350D0">
        <w:rPr>
          <w:rFonts w:ascii="Times New Roman" w:hAnsi="Times New Roman" w:cs="Times New Roman"/>
          <w:sz w:val="24"/>
          <w:szCs w:val="24"/>
        </w:rPr>
        <w:t xml:space="preserve"> profesional y científico para insertarlos en las comunidades de conocimiento y en los merca</w:t>
      </w:r>
      <w:r w:rsidR="00E60792">
        <w:rPr>
          <w:rFonts w:ascii="Times New Roman" w:hAnsi="Times New Roman" w:cs="Times New Roman"/>
          <w:sz w:val="24"/>
          <w:szCs w:val="24"/>
        </w:rPr>
        <w:t>d</w:t>
      </w:r>
      <w:r w:rsidRPr="00B350D0">
        <w:rPr>
          <w:rFonts w:ascii="Times New Roman" w:hAnsi="Times New Roman" w:cs="Times New Roman"/>
          <w:sz w:val="24"/>
          <w:szCs w:val="24"/>
        </w:rPr>
        <w:t>os laborales.</w:t>
      </w:r>
    </w:p>
    <w:p w14:paraId="35AD4FCD" w14:textId="77777777" w:rsidR="00B350D0" w:rsidRDefault="00B350D0" w:rsidP="009B3268">
      <w:pPr>
        <w:ind w:firstLine="426"/>
        <w:jc w:val="both"/>
        <w:rPr>
          <w:rFonts w:ascii="Times New Roman" w:hAnsi="Times New Roman" w:cs="Times New Roman"/>
          <w:sz w:val="24"/>
          <w:szCs w:val="24"/>
        </w:rPr>
      </w:pPr>
    </w:p>
    <w:p w14:paraId="54DB4469" w14:textId="77777777" w:rsidR="00B350D0" w:rsidRPr="00DB25DD" w:rsidRDefault="00B350D0" w:rsidP="009B3268">
      <w:pPr>
        <w:ind w:firstLine="426"/>
        <w:jc w:val="both"/>
        <w:rPr>
          <w:rFonts w:ascii="Times New Roman" w:hAnsi="Times New Roman" w:cs="Times New Roman"/>
          <w:sz w:val="24"/>
          <w:szCs w:val="24"/>
        </w:rPr>
      </w:pPr>
    </w:p>
    <w:p w14:paraId="7ADC6148" w14:textId="77777777" w:rsidR="00EF4DCB" w:rsidRPr="00A6074F" w:rsidRDefault="00EF4DCB" w:rsidP="00A6074F">
      <w:pPr>
        <w:pStyle w:val="Ttulo2"/>
        <w:spacing w:before="0" w:after="240"/>
        <w:jc w:val="center"/>
        <w:rPr>
          <w:rFonts w:ascii="Times New Roman" w:hAnsi="Times New Roman" w:cs="Times New Roman"/>
          <w:color w:val="auto"/>
          <w:sz w:val="32"/>
          <w:szCs w:val="32"/>
        </w:rPr>
      </w:pPr>
      <w:r w:rsidRPr="00A6074F">
        <w:rPr>
          <w:rFonts w:ascii="Times New Roman" w:hAnsi="Times New Roman" w:cs="Times New Roman"/>
          <w:color w:val="auto"/>
          <w:sz w:val="32"/>
          <w:szCs w:val="32"/>
        </w:rPr>
        <w:lastRenderedPageBreak/>
        <w:t>Discusión</w:t>
      </w:r>
    </w:p>
    <w:p w14:paraId="738D11FF" w14:textId="77777777" w:rsidR="00951A89" w:rsidRPr="00263B11" w:rsidRDefault="00951A89" w:rsidP="00263B11">
      <w:pPr>
        <w:pStyle w:val="Ttulo3"/>
        <w:spacing w:after="240" w:line="240" w:lineRule="auto"/>
        <w:jc w:val="center"/>
        <w:rPr>
          <w:rFonts w:ascii="Times New Roman" w:hAnsi="Times New Roman" w:cs="Times New Roman"/>
          <w:color w:val="auto"/>
          <w:sz w:val="28"/>
          <w:szCs w:val="28"/>
        </w:rPr>
      </w:pPr>
      <w:r w:rsidRPr="00263B11">
        <w:rPr>
          <w:rFonts w:ascii="Times New Roman" w:hAnsi="Times New Roman" w:cs="Times New Roman"/>
          <w:color w:val="auto"/>
          <w:sz w:val="28"/>
          <w:szCs w:val="28"/>
        </w:rPr>
        <w:t>Habilidad Comunicativa Significativa. La estrategia educativa de autorregulación como derecho humano fundamental a la educación</w:t>
      </w:r>
    </w:p>
    <w:p w14:paraId="05F853CF" w14:textId="77777777" w:rsidR="004047C1" w:rsidRPr="00AA66C6" w:rsidRDefault="00770219" w:rsidP="004047C1">
      <w:pPr>
        <w:ind w:firstLine="426"/>
        <w:jc w:val="both"/>
        <w:rPr>
          <w:rFonts w:ascii="Times New Roman" w:hAnsi="Times New Roman" w:cs="Times New Roman"/>
          <w:sz w:val="24"/>
          <w:szCs w:val="24"/>
        </w:rPr>
      </w:pPr>
      <w:r w:rsidRPr="00AA66C6">
        <w:rPr>
          <w:rFonts w:ascii="Times New Roman" w:hAnsi="Times New Roman" w:cs="Times New Roman"/>
          <w:sz w:val="24"/>
          <w:szCs w:val="24"/>
        </w:rPr>
        <w:t xml:space="preserve">La estrategia didáctica Habilidad Comunicativa Significativa (HCS) ya sea como estrategia de educación formal o informal en combinación con algunos otros planes de educación ante situaciones de crisis o conflicto como los programas de educación no formal (ENF) </w:t>
      </w:r>
      <w:sdt>
        <w:sdtPr>
          <w:rPr>
            <w:rFonts w:ascii="Times New Roman" w:hAnsi="Times New Roman" w:cs="Times New Roman"/>
            <w:sz w:val="24"/>
            <w:szCs w:val="24"/>
          </w:rPr>
          <w:id w:val="1219159917"/>
          <w:citation/>
        </w:sdtPr>
        <w:sdtContent>
          <w:r w:rsidRPr="00AA66C6">
            <w:rPr>
              <w:rFonts w:ascii="Times New Roman" w:hAnsi="Times New Roman" w:cs="Times New Roman"/>
              <w:sz w:val="24"/>
              <w:szCs w:val="24"/>
            </w:rPr>
            <w:fldChar w:fldCharType="begin"/>
          </w:r>
          <w:r w:rsidRPr="00AA66C6">
            <w:rPr>
              <w:rFonts w:ascii="Times New Roman" w:hAnsi="Times New Roman" w:cs="Times New Roman"/>
              <w:sz w:val="24"/>
              <w:szCs w:val="24"/>
            </w:rPr>
            <w:instrText xml:space="preserve"> CITATION INE201 \l 2058 </w:instrText>
          </w:r>
          <w:r w:rsidRPr="00AA66C6">
            <w:rPr>
              <w:rFonts w:ascii="Times New Roman" w:hAnsi="Times New Roman" w:cs="Times New Roman"/>
              <w:sz w:val="24"/>
              <w:szCs w:val="24"/>
            </w:rPr>
            <w:fldChar w:fldCharType="separate"/>
          </w:r>
          <w:r w:rsidRPr="00AA66C6">
            <w:rPr>
              <w:rFonts w:ascii="Times New Roman" w:hAnsi="Times New Roman" w:cs="Times New Roman"/>
              <w:noProof/>
              <w:sz w:val="24"/>
              <w:szCs w:val="24"/>
            </w:rPr>
            <w:t>(INEE, 2020)</w:t>
          </w:r>
          <w:r w:rsidRPr="00AA66C6">
            <w:rPr>
              <w:rFonts w:ascii="Times New Roman" w:hAnsi="Times New Roman" w:cs="Times New Roman"/>
              <w:sz w:val="24"/>
              <w:szCs w:val="24"/>
            </w:rPr>
            <w:fldChar w:fldCharType="end"/>
          </w:r>
        </w:sdtContent>
      </w:sdt>
      <w:r w:rsidR="005A4E79" w:rsidRPr="00AA66C6">
        <w:rPr>
          <w:rFonts w:ascii="Times New Roman" w:hAnsi="Times New Roman" w:cs="Times New Roman"/>
          <w:sz w:val="24"/>
          <w:szCs w:val="24"/>
        </w:rPr>
        <w:t xml:space="preserve"> ofrecen una alternativa</w:t>
      </w:r>
      <w:r w:rsidRPr="00AA66C6">
        <w:rPr>
          <w:rFonts w:ascii="Times New Roman" w:hAnsi="Times New Roman" w:cs="Times New Roman"/>
          <w:sz w:val="24"/>
          <w:szCs w:val="24"/>
        </w:rPr>
        <w:t xml:space="preserve"> para adolescentes</w:t>
      </w:r>
      <w:r w:rsidR="005A4E79" w:rsidRPr="00AA66C6">
        <w:rPr>
          <w:rFonts w:ascii="Times New Roman" w:hAnsi="Times New Roman" w:cs="Times New Roman"/>
          <w:sz w:val="24"/>
          <w:szCs w:val="24"/>
        </w:rPr>
        <w:t>,</w:t>
      </w:r>
      <w:r w:rsidRPr="00AA66C6">
        <w:rPr>
          <w:rFonts w:ascii="Times New Roman" w:hAnsi="Times New Roman" w:cs="Times New Roman"/>
          <w:sz w:val="24"/>
          <w:szCs w:val="24"/>
        </w:rPr>
        <w:t xml:space="preserve"> </w:t>
      </w:r>
      <w:r w:rsidR="005A4E79" w:rsidRPr="00AA66C6">
        <w:rPr>
          <w:rFonts w:ascii="Times New Roman" w:hAnsi="Times New Roman" w:cs="Times New Roman"/>
          <w:sz w:val="24"/>
          <w:szCs w:val="24"/>
        </w:rPr>
        <w:t xml:space="preserve">niños </w:t>
      </w:r>
      <w:r w:rsidRPr="00AA66C6">
        <w:rPr>
          <w:rFonts w:ascii="Times New Roman" w:hAnsi="Times New Roman" w:cs="Times New Roman"/>
          <w:sz w:val="24"/>
          <w:szCs w:val="24"/>
        </w:rPr>
        <w:t xml:space="preserve">y jóvenes no escolarizados y para estudiantes para </w:t>
      </w:r>
      <w:r w:rsidR="005A4E79" w:rsidRPr="00AA66C6">
        <w:rPr>
          <w:rFonts w:ascii="Times New Roman" w:hAnsi="Times New Roman" w:cs="Times New Roman"/>
          <w:sz w:val="24"/>
          <w:szCs w:val="24"/>
        </w:rPr>
        <w:t>quienes un</w:t>
      </w:r>
      <w:r w:rsidRPr="00AA66C6">
        <w:rPr>
          <w:rFonts w:ascii="Times New Roman" w:hAnsi="Times New Roman" w:cs="Times New Roman"/>
          <w:sz w:val="24"/>
          <w:szCs w:val="24"/>
        </w:rPr>
        <w:t xml:space="preserve"> sistema de educación formal no es una opción viable</w:t>
      </w:r>
      <w:r w:rsidR="005A4E79" w:rsidRPr="00AA66C6">
        <w:rPr>
          <w:rFonts w:ascii="Times New Roman" w:hAnsi="Times New Roman" w:cs="Times New Roman"/>
          <w:sz w:val="24"/>
          <w:szCs w:val="24"/>
        </w:rPr>
        <w:t xml:space="preserve">, ya que para </w:t>
      </w:r>
      <w:r w:rsidR="00150985" w:rsidRPr="00AA66C6">
        <w:rPr>
          <w:rFonts w:ascii="Times New Roman" w:hAnsi="Times New Roman" w:cs="Times New Roman"/>
          <w:sz w:val="24"/>
          <w:szCs w:val="24"/>
        </w:rPr>
        <w:t>aqu</w:t>
      </w:r>
      <w:r w:rsidR="005A4E79" w:rsidRPr="00AA66C6">
        <w:rPr>
          <w:rFonts w:ascii="Times New Roman" w:hAnsi="Times New Roman" w:cs="Times New Roman"/>
          <w:sz w:val="24"/>
          <w:szCs w:val="24"/>
        </w:rPr>
        <w:t xml:space="preserve">ellos </w:t>
      </w:r>
      <w:r w:rsidR="00150985" w:rsidRPr="00AA66C6">
        <w:rPr>
          <w:rFonts w:ascii="Times New Roman" w:hAnsi="Times New Roman" w:cs="Times New Roman"/>
          <w:sz w:val="24"/>
          <w:szCs w:val="24"/>
        </w:rPr>
        <w:t>confinados en situaciones de crisis, la educación garantiza la continuidad del aprendizaje, y facilita la sensación de normalidad y superar las crisis con el uso de sus conocimientos, las capacidades y el apoyo adquiridos mediante la educación, máxime para los grupos vulnerables, como los migrantes, los refugiados y las personas con discapacidades</w:t>
      </w:r>
      <w:sdt>
        <w:sdtPr>
          <w:rPr>
            <w:rFonts w:ascii="Times New Roman" w:hAnsi="Times New Roman" w:cs="Times New Roman"/>
            <w:sz w:val="24"/>
            <w:szCs w:val="24"/>
          </w:rPr>
          <w:id w:val="1115939935"/>
          <w:citation/>
        </w:sdtPr>
        <w:sdtContent>
          <w:r w:rsidR="004047C1" w:rsidRPr="00AA66C6">
            <w:rPr>
              <w:rFonts w:ascii="Times New Roman" w:hAnsi="Times New Roman" w:cs="Times New Roman"/>
              <w:sz w:val="24"/>
              <w:szCs w:val="24"/>
            </w:rPr>
            <w:fldChar w:fldCharType="begin"/>
          </w:r>
          <w:r w:rsidR="004047C1" w:rsidRPr="00AA66C6">
            <w:rPr>
              <w:rFonts w:ascii="Times New Roman" w:hAnsi="Times New Roman" w:cs="Times New Roman"/>
              <w:sz w:val="24"/>
              <w:szCs w:val="24"/>
            </w:rPr>
            <w:instrText xml:space="preserve">CITATION UNE22 \n  \l 2058 </w:instrText>
          </w:r>
          <w:r w:rsidR="004047C1" w:rsidRPr="00AA66C6">
            <w:rPr>
              <w:rFonts w:ascii="Times New Roman" w:hAnsi="Times New Roman" w:cs="Times New Roman"/>
              <w:sz w:val="24"/>
              <w:szCs w:val="24"/>
            </w:rPr>
            <w:fldChar w:fldCharType="separate"/>
          </w:r>
          <w:r w:rsidR="004047C1" w:rsidRPr="00AA66C6">
            <w:rPr>
              <w:rFonts w:ascii="Times New Roman" w:hAnsi="Times New Roman" w:cs="Times New Roman"/>
              <w:noProof/>
              <w:sz w:val="24"/>
              <w:szCs w:val="24"/>
            </w:rPr>
            <w:t xml:space="preserve"> (La educación en situaciones de crisis, 2022)</w:t>
          </w:r>
          <w:r w:rsidR="004047C1" w:rsidRPr="00AA66C6">
            <w:rPr>
              <w:rFonts w:ascii="Times New Roman" w:hAnsi="Times New Roman" w:cs="Times New Roman"/>
              <w:sz w:val="24"/>
              <w:szCs w:val="24"/>
            </w:rPr>
            <w:fldChar w:fldCharType="end"/>
          </w:r>
        </w:sdtContent>
      </w:sdt>
      <w:r w:rsidR="00AA66C6" w:rsidRPr="00AA66C6">
        <w:rPr>
          <w:rFonts w:ascii="Times New Roman" w:hAnsi="Times New Roman" w:cs="Times New Roman"/>
          <w:sz w:val="24"/>
          <w:szCs w:val="24"/>
        </w:rPr>
        <w:t xml:space="preserve">. </w:t>
      </w:r>
      <w:r w:rsidR="004047C1" w:rsidRPr="00AA66C6">
        <w:rPr>
          <w:rFonts w:ascii="Times New Roman" w:hAnsi="Times New Roman" w:cs="Times New Roman"/>
          <w:sz w:val="24"/>
          <w:szCs w:val="24"/>
        </w:rPr>
        <w:t xml:space="preserve">La UNESCO considera que la educación es una necesidad fundamental inmediata y urgente en las situaciones de crisis, al igual que los alimentos y los servicios sanitarios que deben ser parte de la respuesta humanitaria. </w:t>
      </w:r>
    </w:p>
    <w:p w14:paraId="22B3DC88" w14:textId="77777777" w:rsidR="004047C1" w:rsidRPr="00806593" w:rsidRDefault="004047C1" w:rsidP="004047C1">
      <w:pPr>
        <w:ind w:firstLine="426"/>
        <w:jc w:val="both"/>
        <w:rPr>
          <w:rFonts w:ascii="Times New Roman" w:hAnsi="Times New Roman" w:cs="Times New Roman"/>
          <w:sz w:val="24"/>
          <w:szCs w:val="24"/>
        </w:rPr>
      </w:pPr>
      <w:r w:rsidRPr="00806593">
        <w:rPr>
          <w:rFonts w:ascii="Times New Roman" w:hAnsi="Times New Roman" w:cs="Times New Roman"/>
          <w:sz w:val="24"/>
          <w:szCs w:val="24"/>
        </w:rPr>
        <w:t>¿</w:t>
      </w:r>
      <w:r w:rsidR="00806593" w:rsidRPr="00806593">
        <w:rPr>
          <w:rFonts w:ascii="Times New Roman" w:hAnsi="Times New Roman" w:cs="Times New Roman"/>
          <w:sz w:val="24"/>
          <w:szCs w:val="24"/>
        </w:rPr>
        <w:t>Por qué reconocer</w:t>
      </w:r>
      <w:r w:rsidRPr="00806593">
        <w:rPr>
          <w:rFonts w:ascii="Times New Roman" w:hAnsi="Times New Roman" w:cs="Times New Roman"/>
          <w:sz w:val="24"/>
          <w:szCs w:val="24"/>
        </w:rPr>
        <w:t xml:space="preserve"> las situacio</w:t>
      </w:r>
      <w:r w:rsidR="00806593" w:rsidRPr="00806593">
        <w:rPr>
          <w:rFonts w:ascii="Times New Roman" w:hAnsi="Times New Roman" w:cs="Times New Roman"/>
          <w:sz w:val="24"/>
          <w:szCs w:val="24"/>
        </w:rPr>
        <w:t>nes de emergencia y las crisis en las funciones de</w:t>
      </w:r>
      <w:r w:rsidRPr="00806593">
        <w:rPr>
          <w:rFonts w:ascii="Times New Roman" w:hAnsi="Times New Roman" w:cs="Times New Roman"/>
          <w:sz w:val="24"/>
          <w:szCs w:val="24"/>
        </w:rPr>
        <w:t xml:space="preserve"> los sistemas educativos?</w:t>
      </w:r>
    </w:p>
    <w:p w14:paraId="692006F3" w14:textId="77777777" w:rsidR="007A3C69" w:rsidRPr="00DB25DD" w:rsidRDefault="00806593" w:rsidP="00C22066">
      <w:pPr>
        <w:ind w:firstLine="426"/>
        <w:jc w:val="both"/>
        <w:rPr>
          <w:rFonts w:ascii="Times New Roman" w:hAnsi="Times New Roman" w:cs="Times New Roman"/>
          <w:sz w:val="24"/>
          <w:szCs w:val="24"/>
        </w:rPr>
      </w:pPr>
      <w:r w:rsidRPr="00806593">
        <w:rPr>
          <w:rFonts w:ascii="Times New Roman" w:hAnsi="Times New Roman" w:cs="Times New Roman"/>
          <w:sz w:val="24"/>
          <w:szCs w:val="24"/>
        </w:rPr>
        <w:t xml:space="preserve">Los </w:t>
      </w:r>
      <w:r w:rsidR="004047C1" w:rsidRPr="00806593">
        <w:rPr>
          <w:rFonts w:ascii="Times New Roman" w:hAnsi="Times New Roman" w:cs="Times New Roman"/>
          <w:sz w:val="24"/>
          <w:szCs w:val="24"/>
        </w:rPr>
        <w:t>sistemas educativos</w:t>
      </w:r>
      <w:r w:rsidRPr="00806593">
        <w:rPr>
          <w:rFonts w:ascii="Times New Roman" w:hAnsi="Times New Roman" w:cs="Times New Roman"/>
          <w:sz w:val="24"/>
          <w:szCs w:val="24"/>
        </w:rPr>
        <w:t xml:space="preserve"> son los principales procesos de educación  integral que deben continuar su trayecto ante cualquier situación. La situación </w:t>
      </w:r>
      <w:r w:rsidR="00BB05E1">
        <w:rPr>
          <w:rFonts w:ascii="Times New Roman" w:hAnsi="Times New Roman" w:cs="Times New Roman"/>
          <w:sz w:val="24"/>
          <w:szCs w:val="24"/>
        </w:rPr>
        <w:t xml:space="preserve">de emergencia </w:t>
      </w:r>
      <w:r w:rsidRPr="00806593">
        <w:rPr>
          <w:rFonts w:ascii="Times New Roman" w:hAnsi="Times New Roman" w:cs="Times New Roman"/>
          <w:sz w:val="24"/>
          <w:szCs w:val="24"/>
        </w:rPr>
        <w:t>de crisis, conflicto o sencillamente</w:t>
      </w:r>
      <w:r>
        <w:rPr>
          <w:rFonts w:ascii="Times New Roman" w:hAnsi="Times New Roman" w:cs="Times New Roman"/>
          <w:sz w:val="24"/>
          <w:szCs w:val="24"/>
        </w:rPr>
        <w:t xml:space="preserve"> la situación de vida regular de cualquier persona o comunidad</w:t>
      </w:r>
      <w:r w:rsidR="000B06B7">
        <w:rPr>
          <w:rFonts w:ascii="Times New Roman" w:hAnsi="Times New Roman" w:cs="Times New Roman"/>
          <w:sz w:val="24"/>
          <w:szCs w:val="24"/>
        </w:rPr>
        <w:t xml:space="preserve"> debe encontrar su desarrollo para formar y preparar a las personas para dar solución a esos conflictos y mejorar los niveles de empleabilidad y regular las desigualdades </w:t>
      </w:r>
      <w:r w:rsidR="000B06B7" w:rsidRPr="00BB05E1">
        <w:rPr>
          <w:rFonts w:ascii="Times New Roman" w:hAnsi="Times New Roman" w:cs="Times New Roman"/>
          <w:sz w:val="24"/>
          <w:szCs w:val="24"/>
        </w:rPr>
        <w:t xml:space="preserve">sociales en los países. </w:t>
      </w:r>
      <w:r w:rsidR="004047C1" w:rsidRPr="00BB05E1">
        <w:rPr>
          <w:rFonts w:ascii="Times New Roman" w:hAnsi="Times New Roman" w:cs="Times New Roman"/>
          <w:sz w:val="24"/>
          <w:szCs w:val="24"/>
        </w:rPr>
        <w:t>En 2019, 127 millones de niños y jóvenes en edad de escolarización en la educación primaria y secundaria que vivían en países afectados por crisis permanecían sin escolarizar, lo que equivale a casi la mitad de la población mundial no escolarizada.</w:t>
      </w:r>
      <w:sdt>
        <w:sdtPr>
          <w:rPr>
            <w:rFonts w:ascii="Times New Roman" w:hAnsi="Times New Roman" w:cs="Times New Roman"/>
            <w:sz w:val="24"/>
            <w:szCs w:val="24"/>
          </w:rPr>
          <w:id w:val="1859619529"/>
          <w:citation/>
        </w:sdtPr>
        <w:sdtContent>
          <w:r w:rsidRPr="00BB05E1">
            <w:rPr>
              <w:rFonts w:ascii="Times New Roman" w:hAnsi="Times New Roman" w:cs="Times New Roman"/>
              <w:sz w:val="24"/>
              <w:szCs w:val="24"/>
            </w:rPr>
            <w:fldChar w:fldCharType="begin"/>
          </w:r>
          <w:r w:rsidRPr="00BB05E1">
            <w:rPr>
              <w:rFonts w:ascii="Times New Roman" w:hAnsi="Times New Roman" w:cs="Times New Roman"/>
              <w:sz w:val="24"/>
              <w:szCs w:val="24"/>
            </w:rPr>
            <w:instrText xml:space="preserve"> CITATION INE201 \l 2058 </w:instrText>
          </w:r>
          <w:r w:rsidRPr="00BB05E1">
            <w:rPr>
              <w:rFonts w:ascii="Times New Roman" w:hAnsi="Times New Roman" w:cs="Times New Roman"/>
              <w:sz w:val="24"/>
              <w:szCs w:val="24"/>
            </w:rPr>
            <w:fldChar w:fldCharType="separate"/>
          </w:r>
          <w:r w:rsidRPr="00BB05E1">
            <w:rPr>
              <w:rFonts w:ascii="Times New Roman" w:hAnsi="Times New Roman" w:cs="Times New Roman"/>
              <w:noProof/>
              <w:sz w:val="24"/>
              <w:szCs w:val="24"/>
            </w:rPr>
            <w:t xml:space="preserve"> (INEE, 2020)</w:t>
          </w:r>
          <w:r w:rsidRPr="00BB05E1">
            <w:rPr>
              <w:rFonts w:ascii="Times New Roman" w:hAnsi="Times New Roman" w:cs="Times New Roman"/>
              <w:sz w:val="24"/>
              <w:szCs w:val="24"/>
            </w:rPr>
            <w:fldChar w:fldCharType="end"/>
          </w:r>
        </w:sdtContent>
      </w:sdt>
      <w:r w:rsidR="004047C1" w:rsidRPr="00BB05E1">
        <w:rPr>
          <w:rFonts w:ascii="Times New Roman" w:hAnsi="Times New Roman" w:cs="Times New Roman"/>
          <w:sz w:val="24"/>
          <w:szCs w:val="24"/>
        </w:rPr>
        <w:t xml:space="preserve"> </w:t>
      </w:r>
      <w:r w:rsidR="00BB05E1" w:rsidRPr="00BB05E1">
        <w:rPr>
          <w:rFonts w:ascii="Times New Roman" w:hAnsi="Times New Roman" w:cs="Times New Roman"/>
          <w:sz w:val="24"/>
          <w:szCs w:val="24"/>
        </w:rPr>
        <w:t>Una de</w:t>
      </w:r>
      <w:r w:rsidR="00BB05E1">
        <w:rPr>
          <w:rFonts w:ascii="Times New Roman" w:hAnsi="Times New Roman" w:cs="Times New Roman"/>
          <w:sz w:val="24"/>
          <w:szCs w:val="24"/>
        </w:rPr>
        <w:t xml:space="preserve"> las situaciones de mayor crisis y emergencia en el mundo que fue la pandemia  por </w:t>
      </w:r>
      <w:r w:rsidR="004047C1" w:rsidRPr="00BB05E1">
        <w:rPr>
          <w:rFonts w:ascii="Times New Roman" w:hAnsi="Times New Roman" w:cs="Times New Roman"/>
          <w:sz w:val="24"/>
          <w:szCs w:val="24"/>
        </w:rPr>
        <w:t>COVID-19 exacerbó esta tendencia, dejando a 1.300 millones de educandos sin escolarizar</w:t>
      </w:r>
      <w:r w:rsidR="00BB05E1" w:rsidRPr="00BB05E1">
        <w:rPr>
          <w:rFonts w:ascii="Times New Roman" w:hAnsi="Times New Roman" w:cs="Times New Roman"/>
          <w:sz w:val="24"/>
          <w:szCs w:val="24"/>
        </w:rPr>
        <w:t xml:space="preserve">. </w:t>
      </w:r>
      <w:r w:rsidR="00BB05E1" w:rsidRPr="00E125C8">
        <w:rPr>
          <w:rFonts w:ascii="Times New Roman" w:hAnsi="Times New Roman" w:cs="Times New Roman"/>
          <w:sz w:val="24"/>
          <w:szCs w:val="24"/>
        </w:rPr>
        <w:t xml:space="preserve">Los </w:t>
      </w:r>
      <w:r w:rsidR="004047C1" w:rsidRPr="00E125C8">
        <w:rPr>
          <w:rFonts w:ascii="Times New Roman" w:hAnsi="Times New Roman" w:cs="Times New Roman"/>
          <w:sz w:val="24"/>
          <w:szCs w:val="24"/>
        </w:rPr>
        <w:t xml:space="preserve">recortes en la financiación de la educación, </w:t>
      </w:r>
      <w:r w:rsidR="00E125C8" w:rsidRPr="00E125C8">
        <w:rPr>
          <w:rFonts w:ascii="Times New Roman" w:hAnsi="Times New Roman" w:cs="Times New Roman"/>
          <w:sz w:val="24"/>
          <w:szCs w:val="24"/>
        </w:rPr>
        <w:t>afectan la calidad de é</w:t>
      </w:r>
      <w:r w:rsidR="004047C1" w:rsidRPr="00E125C8">
        <w:rPr>
          <w:rFonts w:ascii="Times New Roman" w:hAnsi="Times New Roman" w:cs="Times New Roman"/>
          <w:sz w:val="24"/>
          <w:szCs w:val="24"/>
        </w:rPr>
        <w:t>sta</w:t>
      </w:r>
      <w:r w:rsidR="00E125C8" w:rsidRPr="00E125C8">
        <w:rPr>
          <w:rFonts w:ascii="Times New Roman" w:hAnsi="Times New Roman" w:cs="Times New Roman"/>
          <w:sz w:val="24"/>
          <w:szCs w:val="24"/>
        </w:rPr>
        <w:t xml:space="preserve"> y extienden</w:t>
      </w:r>
      <w:r w:rsidR="004047C1" w:rsidRPr="00E125C8">
        <w:rPr>
          <w:rFonts w:ascii="Times New Roman" w:hAnsi="Times New Roman" w:cs="Times New Roman"/>
          <w:sz w:val="24"/>
          <w:szCs w:val="24"/>
        </w:rPr>
        <w:t xml:space="preserve"> las desigualdades </w:t>
      </w:r>
      <w:r w:rsidR="00E125C8" w:rsidRPr="00E125C8">
        <w:rPr>
          <w:rFonts w:ascii="Times New Roman" w:hAnsi="Times New Roman" w:cs="Times New Roman"/>
          <w:sz w:val="24"/>
          <w:szCs w:val="24"/>
        </w:rPr>
        <w:t xml:space="preserve">existentes y limitan aún más </w:t>
      </w:r>
      <w:r w:rsidR="004047C1" w:rsidRPr="00E125C8">
        <w:rPr>
          <w:rFonts w:ascii="Times New Roman" w:hAnsi="Times New Roman" w:cs="Times New Roman"/>
          <w:sz w:val="24"/>
          <w:szCs w:val="24"/>
        </w:rPr>
        <w:t>el acceso a la educación de los grupos más marginados.</w:t>
      </w:r>
      <w:r w:rsidR="00E125C8" w:rsidRPr="00E125C8">
        <w:rPr>
          <w:rFonts w:ascii="Times New Roman" w:hAnsi="Times New Roman" w:cs="Times New Roman"/>
          <w:sz w:val="24"/>
          <w:szCs w:val="24"/>
        </w:rPr>
        <w:t xml:space="preserve"> Es necesario tomar como recursos, tanto las experiencias, conocimientos y soluciones de cada región a menor escala; y de cada país para el mundo,</w:t>
      </w:r>
      <w:r w:rsidR="004047C1" w:rsidRPr="00E125C8">
        <w:rPr>
          <w:rFonts w:ascii="Times New Roman" w:hAnsi="Times New Roman" w:cs="Times New Roman"/>
          <w:sz w:val="24"/>
          <w:szCs w:val="24"/>
        </w:rPr>
        <w:t xml:space="preserve"> para garantizar la continuidad de una educación de calidad, inclusiva y equitativa, </w:t>
      </w:r>
      <w:r w:rsidR="00E125C8" w:rsidRPr="00E125C8">
        <w:rPr>
          <w:rFonts w:ascii="Times New Roman" w:hAnsi="Times New Roman" w:cs="Times New Roman"/>
          <w:sz w:val="24"/>
          <w:szCs w:val="24"/>
        </w:rPr>
        <w:t>hasta</w:t>
      </w:r>
      <w:r w:rsidR="004047C1" w:rsidRPr="00E125C8">
        <w:rPr>
          <w:rFonts w:ascii="Times New Roman" w:hAnsi="Times New Roman" w:cs="Times New Roman"/>
          <w:sz w:val="24"/>
          <w:szCs w:val="24"/>
        </w:rPr>
        <w:t xml:space="preserve"> </w:t>
      </w:r>
      <w:r w:rsidR="00E125C8" w:rsidRPr="00E125C8">
        <w:rPr>
          <w:rFonts w:ascii="Times New Roman" w:hAnsi="Times New Roman" w:cs="Times New Roman"/>
          <w:sz w:val="24"/>
          <w:szCs w:val="24"/>
        </w:rPr>
        <w:t>cuando las situaciones se complican aún más.</w:t>
      </w:r>
      <w:r w:rsidR="00C22066">
        <w:rPr>
          <w:rFonts w:ascii="Times New Roman" w:hAnsi="Times New Roman" w:cs="Times New Roman"/>
          <w:sz w:val="24"/>
          <w:szCs w:val="24"/>
        </w:rPr>
        <w:t xml:space="preserve"> </w:t>
      </w:r>
      <w:r w:rsidR="007A3C69" w:rsidRPr="00AA66C6">
        <w:rPr>
          <w:rFonts w:ascii="Times New Roman" w:hAnsi="Times New Roman" w:cs="Times New Roman"/>
          <w:sz w:val="24"/>
          <w:szCs w:val="24"/>
        </w:rPr>
        <w:t xml:space="preserve">La Declaración Universal de Derechos Humanos proclama que la educación es un derecho humano fundamental para todo el mundo </w:t>
      </w:r>
      <w:sdt>
        <w:sdtPr>
          <w:rPr>
            <w:rFonts w:ascii="Times New Roman" w:hAnsi="Times New Roman" w:cs="Times New Roman"/>
            <w:sz w:val="24"/>
            <w:szCs w:val="24"/>
          </w:rPr>
          <w:id w:val="-497965588"/>
          <w:citation/>
        </w:sdtPr>
        <w:sdtContent>
          <w:r w:rsidR="00C22066">
            <w:rPr>
              <w:rFonts w:ascii="Times New Roman" w:hAnsi="Times New Roman" w:cs="Times New Roman"/>
              <w:sz w:val="24"/>
              <w:szCs w:val="24"/>
            </w:rPr>
            <w:fldChar w:fldCharType="begin"/>
          </w:r>
          <w:r w:rsidR="00C22066">
            <w:rPr>
              <w:rFonts w:ascii="Times New Roman" w:hAnsi="Times New Roman" w:cs="Times New Roman"/>
              <w:sz w:val="24"/>
              <w:szCs w:val="24"/>
            </w:rPr>
            <w:instrText xml:space="preserve"> CITATION ONU48 \l 2058 </w:instrText>
          </w:r>
          <w:r w:rsidR="00C22066">
            <w:rPr>
              <w:rFonts w:ascii="Times New Roman" w:hAnsi="Times New Roman" w:cs="Times New Roman"/>
              <w:sz w:val="24"/>
              <w:szCs w:val="24"/>
            </w:rPr>
            <w:fldChar w:fldCharType="separate"/>
          </w:r>
          <w:r w:rsidR="00C22066" w:rsidRPr="00C22066">
            <w:rPr>
              <w:rFonts w:ascii="Times New Roman" w:hAnsi="Times New Roman" w:cs="Times New Roman"/>
              <w:noProof/>
              <w:sz w:val="24"/>
              <w:szCs w:val="24"/>
            </w:rPr>
            <w:t>(DUDH, 1948)</w:t>
          </w:r>
          <w:r w:rsidR="00C22066">
            <w:rPr>
              <w:rFonts w:ascii="Times New Roman" w:hAnsi="Times New Roman" w:cs="Times New Roman"/>
              <w:sz w:val="24"/>
              <w:szCs w:val="24"/>
            </w:rPr>
            <w:fldChar w:fldCharType="end"/>
          </w:r>
        </w:sdtContent>
      </w:sdt>
      <w:r w:rsidR="00C22066">
        <w:rPr>
          <w:rFonts w:ascii="Times New Roman" w:hAnsi="Times New Roman" w:cs="Times New Roman"/>
          <w:sz w:val="24"/>
          <w:szCs w:val="24"/>
        </w:rPr>
        <w:t xml:space="preserve"> </w:t>
      </w:r>
      <w:r w:rsidR="007A3C69" w:rsidRPr="00AA66C6">
        <w:rPr>
          <w:rFonts w:ascii="Times New Roman" w:hAnsi="Times New Roman" w:cs="Times New Roman"/>
          <w:sz w:val="24"/>
          <w:szCs w:val="24"/>
        </w:rPr>
        <w:t>(http://www.un.org/es/universal-declaration-humanrights/ index.html)</w:t>
      </w:r>
      <w:r w:rsidR="00C22066">
        <w:rPr>
          <w:rFonts w:ascii="Times New Roman" w:hAnsi="Times New Roman" w:cs="Times New Roman"/>
          <w:sz w:val="24"/>
          <w:szCs w:val="24"/>
        </w:rPr>
        <w:t>.</w:t>
      </w:r>
    </w:p>
    <w:p w14:paraId="0CB7854D" w14:textId="77777777" w:rsidR="00B350D0" w:rsidRDefault="00E125C8" w:rsidP="00B350D0">
      <w:pPr>
        <w:ind w:firstLine="426"/>
        <w:jc w:val="both"/>
        <w:rPr>
          <w:rFonts w:ascii="Times New Roman" w:hAnsi="Times New Roman" w:cs="Times New Roman"/>
          <w:sz w:val="24"/>
          <w:szCs w:val="24"/>
          <w:highlight w:val="yellow"/>
        </w:rPr>
      </w:pPr>
      <w:r>
        <w:rPr>
          <w:rFonts w:ascii="Times New Roman" w:hAnsi="Times New Roman" w:cs="Times New Roman"/>
          <w:sz w:val="24"/>
          <w:szCs w:val="24"/>
        </w:rPr>
        <w:t xml:space="preserve">¿Cómo se puede utilizar el conocimiento, las experiencias y los saberes de las personas como recursos de solución de los conflictos, las crisis y las emergencias? Cuando los aprendientes se ven en la necesidad de acceder a la vida productiva, de los satisfactores de que se trate, por cuestión de </w:t>
      </w:r>
      <w:r w:rsidR="007A3C69">
        <w:rPr>
          <w:rFonts w:ascii="Times New Roman" w:hAnsi="Times New Roman" w:cs="Times New Roman"/>
          <w:sz w:val="24"/>
          <w:szCs w:val="24"/>
        </w:rPr>
        <w:t xml:space="preserve">situaciones emergentes es momento de relacionar de manera sustancial </w:t>
      </w:r>
      <w:r w:rsidR="007A3C69" w:rsidRPr="007A3C69">
        <w:rPr>
          <w:rFonts w:ascii="Times New Roman" w:hAnsi="Times New Roman" w:cs="Times New Roman"/>
          <w:sz w:val="24"/>
          <w:szCs w:val="24"/>
        </w:rPr>
        <w:t>la nueva información con sus conocimientos y experiencias previas,</w:t>
      </w:r>
      <w:r w:rsidR="007A3C69">
        <w:rPr>
          <w:rFonts w:ascii="Times New Roman" w:hAnsi="Times New Roman" w:cs="Times New Roman"/>
          <w:sz w:val="24"/>
          <w:szCs w:val="24"/>
        </w:rPr>
        <w:t xml:space="preserve"> lo que generará aprendizaje significativo en el sentido </w:t>
      </w:r>
      <w:r w:rsidR="007A3C69" w:rsidRPr="007A3C69">
        <w:rPr>
          <w:rFonts w:ascii="Times New Roman" w:hAnsi="Times New Roman" w:cs="Times New Roman"/>
          <w:sz w:val="24"/>
          <w:szCs w:val="24"/>
        </w:rPr>
        <w:t>de la nueva generación de conocimientos.</w:t>
      </w:r>
      <w:sdt>
        <w:sdtPr>
          <w:rPr>
            <w:rFonts w:ascii="Times New Roman" w:hAnsi="Times New Roman" w:cs="Times New Roman"/>
            <w:sz w:val="24"/>
            <w:szCs w:val="24"/>
          </w:rPr>
          <w:id w:val="-602349665"/>
          <w:citation/>
        </w:sdtPr>
        <w:sdtContent>
          <w:r w:rsidR="007A3C69" w:rsidRPr="007A3C69">
            <w:rPr>
              <w:rFonts w:ascii="Times New Roman" w:hAnsi="Times New Roman" w:cs="Times New Roman"/>
              <w:sz w:val="24"/>
              <w:szCs w:val="24"/>
            </w:rPr>
            <w:fldChar w:fldCharType="begin"/>
          </w:r>
          <w:r w:rsidR="007A3C69" w:rsidRPr="007A3C69">
            <w:rPr>
              <w:rFonts w:ascii="Times New Roman" w:hAnsi="Times New Roman" w:cs="Times New Roman"/>
              <w:sz w:val="24"/>
              <w:szCs w:val="24"/>
            </w:rPr>
            <w:instrText xml:space="preserve"> CITATION Aus76 \l 2058 </w:instrText>
          </w:r>
          <w:r w:rsidR="007A3C69" w:rsidRPr="007A3C69">
            <w:rPr>
              <w:rFonts w:ascii="Times New Roman" w:hAnsi="Times New Roman" w:cs="Times New Roman"/>
              <w:sz w:val="24"/>
              <w:szCs w:val="24"/>
            </w:rPr>
            <w:fldChar w:fldCharType="separate"/>
          </w:r>
          <w:r w:rsidR="007A3C69" w:rsidRPr="007A3C69">
            <w:rPr>
              <w:rFonts w:ascii="Times New Roman" w:hAnsi="Times New Roman" w:cs="Times New Roman"/>
              <w:noProof/>
              <w:sz w:val="24"/>
              <w:szCs w:val="24"/>
            </w:rPr>
            <w:t xml:space="preserve"> (Ausubel D. , 1976)</w:t>
          </w:r>
          <w:r w:rsidR="007A3C69" w:rsidRPr="007A3C69">
            <w:rPr>
              <w:rFonts w:ascii="Times New Roman" w:hAnsi="Times New Roman" w:cs="Times New Roman"/>
              <w:sz w:val="24"/>
              <w:szCs w:val="24"/>
            </w:rPr>
            <w:fldChar w:fldCharType="end"/>
          </w:r>
        </w:sdtContent>
      </w:sdt>
      <w:r w:rsidR="007A3C69">
        <w:rPr>
          <w:rFonts w:ascii="Times New Roman" w:hAnsi="Times New Roman" w:cs="Times New Roman"/>
          <w:sz w:val="24"/>
          <w:szCs w:val="24"/>
        </w:rPr>
        <w:t xml:space="preserve">. Por otro lado, </w:t>
      </w:r>
      <w:r w:rsidR="00795AD2">
        <w:rPr>
          <w:rFonts w:ascii="Times New Roman" w:hAnsi="Times New Roman" w:cs="Times New Roman"/>
          <w:sz w:val="24"/>
          <w:szCs w:val="24"/>
        </w:rPr>
        <w:t>al vincular</w:t>
      </w:r>
      <w:r w:rsidR="007A3C69">
        <w:rPr>
          <w:rFonts w:ascii="Times New Roman" w:hAnsi="Times New Roman" w:cs="Times New Roman"/>
          <w:sz w:val="24"/>
          <w:szCs w:val="24"/>
        </w:rPr>
        <w:t xml:space="preserve"> </w:t>
      </w:r>
      <w:r w:rsidR="007A3C69" w:rsidRPr="007A3C69">
        <w:rPr>
          <w:rFonts w:ascii="Times New Roman" w:hAnsi="Times New Roman" w:cs="Times New Roman"/>
          <w:sz w:val="24"/>
          <w:szCs w:val="24"/>
        </w:rPr>
        <w:t xml:space="preserve">la noción de aprendizaje significativo con las ideas de la visión </w:t>
      </w:r>
      <w:r w:rsidR="007A3C69" w:rsidRPr="007A3C69">
        <w:rPr>
          <w:rFonts w:ascii="Times New Roman" w:hAnsi="Times New Roman" w:cs="Times New Roman"/>
          <w:sz w:val="24"/>
          <w:szCs w:val="24"/>
        </w:rPr>
        <w:lastRenderedPageBreak/>
        <w:t>sociocultural, y en particular con el modelo de la cognición situada,</w:t>
      </w:r>
      <w:sdt>
        <w:sdtPr>
          <w:rPr>
            <w:rFonts w:ascii="Times New Roman" w:hAnsi="Times New Roman" w:cs="Times New Roman"/>
            <w:sz w:val="24"/>
            <w:szCs w:val="24"/>
          </w:rPr>
          <w:id w:val="-1270165351"/>
          <w:citation/>
        </w:sdtPr>
        <w:sdtContent>
          <w:r w:rsidR="007A3C69" w:rsidRPr="007A3C69">
            <w:rPr>
              <w:rFonts w:ascii="Times New Roman" w:hAnsi="Times New Roman" w:cs="Times New Roman"/>
              <w:sz w:val="24"/>
              <w:szCs w:val="24"/>
            </w:rPr>
            <w:fldChar w:fldCharType="begin"/>
          </w:r>
          <w:r w:rsidR="007A3C69" w:rsidRPr="007A3C69">
            <w:rPr>
              <w:rFonts w:ascii="Times New Roman" w:hAnsi="Times New Roman" w:cs="Times New Roman"/>
              <w:sz w:val="24"/>
              <w:szCs w:val="24"/>
            </w:rPr>
            <w:instrText xml:space="preserve">CITATION Dia03 \p 5 \l 2058 </w:instrText>
          </w:r>
          <w:r w:rsidR="007A3C69" w:rsidRPr="007A3C69">
            <w:rPr>
              <w:rFonts w:ascii="Times New Roman" w:hAnsi="Times New Roman" w:cs="Times New Roman"/>
              <w:sz w:val="24"/>
              <w:szCs w:val="24"/>
            </w:rPr>
            <w:fldChar w:fldCharType="separate"/>
          </w:r>
          <w:r w:rsidR="007A3C69" w:rsidRPr="007A3C69">
            <w:rPr>
              <w:rFonts w:ascii="Times New Roman" w:hAnsi="Times New Roman" w:cs="Times New Roman"/>
              <w:noProof/>
              <w:sz w:val="24"/>
              <w:szCs w:val="24"/>
            </w:rPr>
            <w:t xml:space="preserve"> (Diaz-Barriga, 2003, pág. 5)</w:t>
          </w:r>
          <w:r w:rsidR="007A3C69" w:rsidRPr="007A3C69">
            <w:rPr>
              <w:rFonts w:ascii="Times New Roman" w:hAnsi="Times New Roman" w:cs="Times New Roman"/>
              <w:sz w:val="24"/>
              <w:szCs w:val="24"/>
            </w:rPr>
            <w:fldChar w:fldCharType="end"/>
          </w:r>
        </w:sdtContent>
      </w:sdt>
      <w:r w:rsidR="00795AD2">
        <w:rPr>
          <w:rFonts w:ascii="Times New Roman" w:hAnsi="Times New Roman" w:cs="Times New Roman"/>
          <w:sz w:val="24"/>
          <w:szCs w:val="24"/>
        </w:rPr>
        <w:t xml:space="preserve">, es claro entender que esas estrategias para dar soluciones en las crisis en particular, resueltas por los sujetos que se encuentran en el momento, lugar, y situación específico, se convierten en </w:t>
      </w:r>
      <w:r w:rsidR="00B350D0" w:rsidRPr="00DE044A">
        <w:rPr>
          <w:rFonts w:ascii="Times New Roman" w:hAnsi="Times New Roman" w:cs="Times New Roman"/>
          <w:sz w:val="24"/>
          <w:szCs w:val="24"/>
        </w:rPr>
        <w:t xml:space="preserve">estrategias centradas en el aprendizaje experiencial y situado. </w:t>
      </w:r>
      <w:r w:rsidR="00795AD2" w:rsidRPr="00DE044A">
        <w:rPr>
          <w:rFonts w:ascii="Times New Roman" w:hAnsi="Times New Roman" w:cs="Times New Roman"/>
          <w:sz w:val="24"/>
          <w:szCs w:val="24"/>
        </w:rPr>
        <w:t>Cuando estos procedimientos son utilizados en el aula de manera flexible, adaptativa, autorregulada y reflexiva por el profesor o agente de enseñanza para promover el logro de aprendizajes significativos en los alumnos se produce adecuadamente una</w:t>
      </w:r>
      <w:r w:rsidR="00B350D0" w:rsidRPr="00DE044A">
        <w:rPr>
          <w:rFonts w:ascii="Times New Roman" w:hAnsi="Times New Roman" w:cs="Times New Roman"/>
          <w:sz w:val="24"/>
          <w:szCs w:val="24"/>
        </w:rPr>
        <w:t xml:space="preserve"> estrategia de</w:t>
      </w:r>
      <w:r w:rsidR="00795AD2" w:rsidRPr="00DE044A">
        <w:rPr>
          <w:rFonts w:ascii="Times New Roman" w:hAnsi="Times New Roman" w:cs="Times New Roman"/>
          <w:sz w:val="24"/>
          <w:szCs w:val="24"/>
        </w:rPr>
        <w:t xml:space="preserve"> enseñanza o estrategia docente</w:t>
      </w:r>
      <w:r w:rsidR="00B350D0" w:rsidRPr="00DE044A">
        <w:rPr>
          <w:rFonts w:ascii="Times New Roman" w:hAnsi="Times New Roman" w:cs="Times New Roman"/>
          <w:sz w:val="24"/>
          <w:szCs w:val="24"/>
        </w:rPr>
        <w:t xml:space="preserve"> para el aprendizaje significativo centrada en el aprendizaje experiencial y situado</w:t>
      </w:r>
      <w:r w:rsidR="00DE044A" w:rsidRPr="00DE044A">
        <w:rPr>
          <w:rFonts w:ascii="Times New Roman" w:hAnsi="Times New Roman" w:cs="Times New Roman"/>
          <w:sz w:val="24"/>
          <w:szCs w:val="24"/>
        </w:rPr>
        <w:t xml:space="preserve">. </w:t>
      </w:r>
    </w:p>
    <w:p w14:paraId="77819976" w14:textId="77777777" w:rsidR="00DE044A" w:rsidRPr="00DE044A" w:rsidRDefault="00DE044A" w:rsidP="00B350D0">
      <w:pPr>
        <w:ind w:firstLine="426"/>
        <w:jc w:val="both"/>
        <w:rPr>
          <w:rFonts w:ascii="Times New Roman" w:hAnsi="Times New Roman" w:cs="Times New Roman"/>
          <w:sz w:val="24"/>
          <w:szCs w:val="24"/>
        </w:rPr>
      </w:pPr>
      <w:r w:rsidRPr="00DE044A">
        <w:rPr>
          <w:rFonts w:ascii="Times New Roman" w:hAnsi="Times New Roman" w:cs="Times New Roman"/>
          <w:sz w:val="24"/>
          <w:szCs w:val="24"/>
        </w:rPr>
        <w:t>Este conocimiento construido en un contexto real, a partir de una situación conflictiva, de emergencia o de crisis en el momento, lugar y con las estrategias adecuadas a ella</w:t>
      </w:r>
      <w:r>
        <w:rPr>
          <w:rFonts w:ascii="Times New Roman" w:hAnsi="Times New Roman" w:cs="Times New Roman"/>
          <w:sz w:val="24"/>
          <w:szCs w:val="24"/>
        </w:rPr>
        <w:t xml:space="preserve">, en el aula o fuera de ella, se </w:t>
      </w:r>
      <w:r w:rsidR="004532EF">
        <w:rPr>
          <w:rFonts w:ascii="Times New Roman" w:hAnsi="Times New Roman" w:cs="Times New Roman"/>
          <w:sz w:val="24"/>
          <w:szCs w:val="24"/>
        </w:rPr>
        <w:t>transforma</w:t>
      </w:r>
      <w:r>
        <w:rPr>
          <w:rFonts w:ascii="Times New Roman" w:hAnsi="Times New Roman" w:cs="Times New Roman"/>
          <w:sz w:val="24"/>
          <w:szCs w:val="24"/>
        </w:rPr>
        <w:t xml:space="preserve"> en un recurso de aprendizaje que merece ser reconocido formal</w:t>
      </w:r>
      <w:r w:rsidR="004532EF">
        <w:rPr>
          <w:rFonts w:ascii="Times New Roman" w:hAnsi="Times New Roman" w:cs="Times New Roman"/>
          <w:sz w:val="24"/>
          <w:szCs w:val="24"/>
        </w:rPr>
        <w:t xml:space="preserve"> e institucional</w:t>
      </w:r>
      <w:r>
        <w:rPr>
          <w:rFonts w:ascii="Times New Roman" w:hAnsi="Times New Roman" w:cs="Times New Roman"/>
          <w:sz w:val="24"/>
          <w:szCs w:val="24"/>
        </w:rPr>
        <w:t>mente para las futuras generaciones y situaciones de emergencia; debiendo registrarlo en los programas que habrán de enseñar en el futuro o en el presente contextual.</w:t>
      </w:r>
    </w:p>
    <w:p w14:paraId="41E93070" w14:textId="77777777" w:rsidR="009B5D67" w:rsidRDefault="009B5D67" w:rsidP="00C22066">
      <w:pPr>
        <w:pStyle w:val="Ttulo3"/>
        <w:spacing w:line="240" w:lineRule="auto"/>
        <w:rPr>
          <w:rStyle w:val="Ttulo3Car"/>
          <w:rFonts w:ascii="Times New Roman" w:hAnsi="Times New Roman" w:cs="Times New Roman"/>
          <w:b/>
          <w:color w:val="auto"/>
          <w:sz w:val="24"/>
          <w:szCs w:val="24"/>
        </w:rPr>
      </w:pPr>
    </w:p>
    <w:p w14:paraId="29F41A2C" w14:textId="77777777" w:rsidR="002C44F5" w:rsidRPr="00263B11" w:rsidRDefault="002C44F5" w:rsidP="00263B11">
      <w:pPr>
        <w:pStyle w:val="Ttulo3"/>
        <w:spacing w:after="240" w:line="240" w:lineRule="auto"/>
        <w:jc w:val="center"/>
        <w:rPr>
          <w:rFonts w:ascii="Times New Roman" w:hAnsi="Times New Roman" w:cs="Times New Roman"/>
          <w:b w:val="0"/>
          <w:sz w:val="28"/>
          <w:szCs w:val="28"/>
        </w:rPr>
      </w:pPr>
      <w:r w:rsidRPr="00263B11">
        <w:rPr>
          <w:rStyle w:val="Ttulo3Car"/>
          <w:rFonts w:ascii="Times New Roman" w:hAnsi="Times New Roman" w:cs="Times New Roman"/>
          <w:b/>
          <w:color w:val="auto"/>
          <w:sz w:val="28"/>
          <w:szCs w:val="28"/>
        </w:rPr>
        <w:t>Problemática acerca de la pobreza y la educación</w:t>
      </w:r>
      <w:r w:rsidRPr="00263B11">
        <w:rPr>
          <w:rFonts w:ascii="Times New Roman" w:hAnsi="Times New Roman" w:cs="Times New Roman"/>
          <w:b w:val="0"/>
          <w:sz w:val="28"/>
          <w:szCs w:val="28"/>
        </w:rPr>
        <w:t>:</w:t>
      </w:r>
    </w:p>
    <w:p w14:paraId="149CC987" w14:textId="77777777" w:rsidR="00F01D01" w:rsidRPr="00DB25DD" w:rsidRDefault="004145BB" w:rsidP="00F01D01">
      <w:pPr>
        <w:jc w:val="both"/>
        <w:rPr>
          <w:rFonts w:ascii="Times New Roman" w:hAnsi="Times New Roman" w:cs="Times New Roman"/>
          <w:sz w:val="24"/>
          <w:szCs w:val="24"/>
          <w:lang w:val="fr-FR"/>
        </w:rPr>
      </w:pPr>
      <w:r w:rsidRPr="00DB25DD">
        <w:rPr>
          <w:rFonts w:ascii="Times New Roman" w:hAnsi="Times New Roman" w:cs="Times New Roman"/>
          <w:sz w:val="24"/>
          <w:szCs w:val="24"/>
        </w:rPr>
        <w:t xml:space="preserve">En el tiempo en que se inició la investigación para la inclusión de cada uno de los estudiantes </w:t>
      </w:r>
      <w:r w:rsidR="002A354A" w:rsidRPr="00DB25DD">
        <w:rPr>
          <w:rFonts w:ascii="Times New Roman" w:hAnsi="Times New Roman" w:cs="Times New Roman"/>
          <w:sz w:val="24"/>
          <w:szCs w:val="24"/>
        </w:rPr>
        <w:t xml:space="preserve">en el aula de cada grupo observado en la Educación Media Superior, los índices de pobreza y de estudiantes aceptados en los concursos de ingreso a este nivel educativo de las escuelas públicas, era preocupante. Sobre todo para los padres quienes veían un conflicto económico y social en la formación de sus hijos, quienes tendrían pronto que convertirse en adultos autosuficientes en su condición de vida. Cuando se vislumbró la problemática social que se estaba generando, pronto surgió la necesidad de </w:t>
      </w:r>
      <w:r w:rsidR="005C07FD" w:rsidRPr="00DB25DD">
        <w:rPr>
          <w:rFonts w:ascii="Times New Roman" w:hAnsi="Times New Roman" w:cs="Times New Roman"/>
          <w:sz w:val="24"/>
          <w:szCs w:val="24"/>
        </w:rPr>
        <w:t>“</w:t>
      </w:r>
      <w:r w:rsidR="002A354A" w:rsidRPr="00DB25DD">
        <w:rPr>
          <w:rFonts w:ascii="Times New Roman" w:hAnsi="Times New Roman" w:cs="Times New Roman"/>
          <w:sz w:val="24"/>
          <w:szCs w:val="24"/>
        </w:rPr>
        <w:t>rescatar</w:t>
      </w:r>
      <w:r w:rsidR="005C07FD" w:rsidRPr="00DB25DD">
        <w:rPr>
          <w:rFonts w:ascii="Times New Roman" w:hAnsi="Times New Roman" w:cs="Times New Roman"/>
          <w:sz w:val="24"/>
          <w:szCs w:val="24"/>
        </w:rPr>
        <w:t xml:space="preserve">” de la deserción escolar a los propios alumnos utilizando la tecnología digital </w:t>
      </w:r>
      <w:r w:rsidR="009E732F" w:rsidRPr="00DB25DD">
        <w:rPr>
          <w:rFonts w:ascii="Times New Roman" w:hAnsi="Times New Roman" w:cs="Times New Roman"/>
          <w:sz w:val="24"/>
          <w:szCs w:val="24"/>
        </w:rPr>
        <w:t>que en ese tiempo distraía y divertía a la generalidad de los jóvenes de todas las condiciones socioeconómicas y culturales. Se empezó por resolver la pregunta</w:t>
      </w:r>
      <w:r w:rsidR="00647A3E" w:rsidRPr="00DB25DD">
        <w:rPr>
          <w:rFonts w:ascii="Times New Roman" w:hAnsi="Times New Roman" w:cs="Times New Roman"/>
          <w:sz w:val="24"/>
          <w:szCs w:val="24"/>
        </w:rPr>
        <w:t>:</w:t>
      </w:r>
      <w:r w:rsidR="002A354A" w:rsidRPr="00DB25DD">
        <w:rPr>
          <w:rFonts w:ascii="Times New Roman" w:hAnsi="Times New Roman" w:cs="Times New Roman"/>
          <w:sz w:val="24"/>
          <w:szCs w:val="24"/>
        </w:rPr>
        <w:t xml:space="preserve"> </w:t>
      </w:r>
      <w:r w:rsidR="005C07FD" w:rsidRPr="00DB25DD">
        <w:rPr>
          <w:rFonts w:ascii="Times New Roman" w:hAnsi="Times New Roman" w:cs="Times New Roman"/>
          <w:sz w:val="24"/>
          <w:szCs w:val="24"/>
        </w:rPr>
        <w:t>¿Cuántos pobres hay</w:t>
      </w:r>
      <w:r w:rsidR="002A354A" w:rsidRPr="00DB25DD">
        <w:rPr>
          <w:rFonts w:ascii="Times New Roman" w:hAnsi="Times New Roman" w:cs="Times New Roman"/>
          <w:sz w:val="24"/>
          <w:szCs w:val="24"/>
        </w:rPr>
        <w:t xml:space="preserve"> en México en 2012?</w:t>
      </w:r>
      <w:r w:rsidR="005C07FD" w:rsidRPr="00DB25DD">
        <w:rPr>
          <w:rFonts w:ascii="Times New Roman" w:hAnsi="Times New Roman" w:cs="Times New Roman"/>
          <w:sz w:val="24"/>
          <w:szCs w:val="24"/>
        </w:rPr>
        <w:t xml:space="preserve"> </w:t>
      </w:r>
      <w:r w:rsidR="002A354A" w:rsidRPr="00DB25DD">
        <w:rPr>
          <w:rFonts w:ascii="Times New Roman" w:hAnsi="Times New Roman" w:cs="Times New Roman"/>
          <w:sz w:val="24"/>
          <w:szCs w:val="24"/>
        </w:rPr>
        <w:t>En 2012, México tenía 53.3 millones de personas en condición de pobreza (45.5 por ciento), de las cuales 41.8 millones vivían en pobreza moderada y 11.5 millones en pobreza extrema.</w:t>
      </w:r>
      <w:r w:rsidR="002A354A" w:rsidRPr="00DB25DD">
        <w:rPr>
          <w:rStyle w:val="Refdenotaalpie"/>
          <w:rFonts w:ascii="Times New Roman" w:hAnsi="Times New Roman" w:cs="Times New Roman"/>
          <w:sz w:val="24"/>
          <w:szCs w:val="24"/>
        </w:rPr>
        <w:footnoteReference w:id="1"/>
      </w:r>
      <w:r w:rsidR="009E732F" w:rsidRPr="00DB25DD">
        <w:rPr>
          <w:rFonts w:ascii="Times New Roman" w:hAnsi="Times New Roman" w:cs="Times New Roman"/>
          <w:sz w:val="24"/>
          <w:szCs w:val="24"/>
        </w:rPr>
        <w:t xml:space="preserve">  Entonces, si cada persona lograba trabajar en equipos </w:t>
      </w:r>
      <w:r w:rsidR="00310A9D" w:rsidRPr="00DB25DD">
        <w:rPr>
          <w:rFonts w:ascii="Times New Roman" w:hAnsi="Times New Roman" w:cs="Times New Roman"/>
          <w:sz w:val="24"/>
          <w:szCs w:val="24"/>
        </w:rPr>
        <w:t>constituidos</w:t>
      </w:r>
      <w:r w:rsidR="009E732F" w:rsidRPr="00DB25DD">
        <w:rPr>
          <w:rFonts w:ascii="Times New Roman" w:hAnsi="Times New Roman" w:cs="Times New Roman"/>
          <w:sz w:val="24"/>
          <w:szCs w:val="24"/>
        </w:rPr>
        <w:t xml:space="preserve"> por integrantes con diferencias significativas </w:t>
      </w:r>
      <w:r w:rsidR="00310A9D" w:rsidRPr="00DB25DD">
        <w:rPr>
          <w:rFonts w:ascii="Times New Roman" w:hAnsi="Times New Roman" w:cs="Times New Roman"/>
          <w:sz w:val="24"/>
          <w:szCs w:val="24"/>
        </w:rPr>
        <w:t>geográficas</w:t>
      </w:r>
      <w:r w:rsidR="009E732F" w:rsidRPr="00DB25DD">
        <w:rPr>
          <w:rFonts w:ascii="Times New Roman" w:hAnsi="Times New Roman" w:cs="Times New Roman"/>
          <w:sz w:val="24"/>
          <w:szCs w:val="24"/>
        </w:rPr>
        <w:t xml:space="preserve">, sociales, económicas y culturales; y si las evaluaciones tenían forzosamente que otorgar la misma calificación a todo el equipo sin importar el tipo de aportación en trabajo colaborativo, todos aprenderían significativamente de </w:t>
      </w:r>
      <w:r w:rsidR="00310A9D" w:rsidRPr="00DB25DD">
        <w:rPr>
          <w:rFonts w:ascii="Times New Roman" w:hAnsi="Times New Roman" w:cs="Times New Roman"/>
          <w:sz w:val="24"/>
          <w:szCs w:val="24"/>
        </w:rPr>
        <w:t>los</w:t>
      </w:r>
      <w:r w:rsidR="009E732F" w:rsidRPr="00DB25DD">
        <w:rPr>
          <w:rFonts w:ascii="Times New Roman" w:hAnsi="Times New Roman" w:cs="Times New Roman"/>
          <w:sz w:val="24"/>
          <w:szCs w:val="24"/>
        </w:rPr>
        <w:t xml:space="preserve"> conocimientos previos situados entre sí y generarían nuevo conocimiento común. Una especie de pequeña comunidad de conocimiento pues se siguieron los pasos de una investigación científica. En grupo, se hizo inicialmente un diagnóstico de saberes previos</w:t>
      </w:r>
      <w:r w:rsidR="00194269" w:rsidRPr="00DB25DD">
        <w:rPr>
          <w:rFonts w:ascii="Times New Roman" w:hAnsi="Times New Roman" w:cs="Times New Roman"/>
          <w:sz w:val="24"/>
          <w:szCs w:val="24"/>
        </w:rPr>
        <w:t xml:space="preserve"> en la asignatura y en el manejo de tecnologías</w:t>
      </w:r>
      <w:r w:rsidR="009E732F" w:rsidRPr="00DB25DD">
        <w:rPr>
          <w:rFonts w:ascii="Times New Roman" w:hAnsi="Times New Roman" w:cs="Times New Roman"/>
          <w:sz w:val="24"/>
          <w:szCs w:val="24"/>
        </w:rPr>
        <w:t xml:space="preserve">, de pertenencias de </w:t>
      </w:r>
      <w:r w:rsidR="00194269" w:rsidRPr="00DB25DD">
        <w:rPr>
          <w:rFonts w:ascii="Times New Roman" w:hAnsi="Times New Roman" w:cs="Times New Roman"/>
          <w:sz w:val="24"/>
          <w:szCs w:val="24"/>
        </w:rPr>
        <w:t>materiales y dispositivos tecnológicos, de situación geográfica y de integración familiar.</w:t>
      </w:r>
      <w:r w:rsidR="00194269" w:rsidRPr="00F26734">
        <w:rPr>
          <w:rFonts w:ascii="Times New Roman" w:hAnsi="Times New Roman" w:cs="Times New Roman"/>
          <w:sz w:val="24"/>
          <w:szCs w:val="24"/>
        </w:rPr>
        <w:t xml:space="preserve"> </w:t>
      </w:r>
      <w:r w:rsidR="00205289" w:rsidRPr="00F26734">
        <w:rPr>
          <w:rFonts w:ascii="Times New Roman" w:hAnsi="Times New Roman" w:cs="Times New Roman"/>
          <w:sz w:val="24"/>
          <w:szCs w:val="24"/>
        </w:rPr>
        <w:t>“</w:t>
      </w:r>
      <w:r w:rsidR="00194269" w:rsidRPr="00F26734">
        <w:rPr>
          <w:rFonts w:ascii="Times New Roman" w:hAnsi="Times New Roman" w:cs="Times New Roman"/>
          <w:i/>
          <w:sz w:val="24"/>
          <w:szCs w:val="24"/>
        </w:rPr>
        <w:t>El 97% de los estudiantes observados manifestaron sentirse marginados, discriminados del currículo y de los contenidos del plan de estudios de las asignaturas en comunicación. Incapaces, tan sólo de intentar explicar sus opiniones en comunicaciones en eventos internacionales</w:t>
      </w:r>
      <w:r w:rsidR="00194269" w:rsidRPr="00F26734">
        <w:rPr>
          <w:rFonts w:ascii="Times New Roman" w:hAnsi="Times New Roman" w:cs="Times New Roman"/>
          <w:sz w:val="24"/>
          <w:szCs w:val="24"/>
        </w:rPr>
        <w:t>.</w:t>
      </w:r>
      <w:r w:rsidR="00205289" w:rsidRPr="00F26734">
        <w:rPr>
          <w:rFonts w:ascii="Times New Roman" w:hAnsi="Times New Roman" w:cs="Times New Roman"/>
          <w:sz w:val="24"/>
          <w:szCs w:val="24"/>
        </w:rPr>
        <w:t>”</w:t>
      </w:r>
      <w:r w:rsidR="00CE1A5D" w:rsidRPr="00F26734">
        <w:rPr>
          <w:rFonts w:ascii="Times New Roman" w:hAnsi="Times New Roman" w:cs="Times New Roman"/>
          <w:sz w:val="24"/>
          <w:szCs w:val="24"/>
        </w:rPr>
        <w:t xml:space="preserve"> (Carmen Gisel García Aguilar &amp; María Esther Urrutia Aguilar (2019).  HABILIDAD COMUNICATIVA SIGNIFICATIVA: AULAS EXTENDIDAS PARA TODOS. Habilidades comunicativas </w:t>
      </w:r>
      <w:r w:rsidR="00CE1A5D" w:rsidRPr="00F26734">
        <w:rPr>
          <w:rFonts w:ascii="Times New Roman" w:hAnsi="Times New Roman" w:cs="Times New Roman"/>
          <w:sz w:val="24"/>
          <w:szCs w:val="24"/>
        </w:rPr>
        <w:lastRenderedPageBreak/>
        <w:t xml:space="preserve">digitales, entorno personal de aprendizaje. Maestría en Docencia para la Educación Media Superior – Coordinación Universidad Nacional Autónoma de México. Congresos de GKA, [2019] Congreso Internacional de Tecnologías en la Educación. </w:t>
      </w:r>
      <w:r w:rsidR="00CE1A5D" w:rsidRPr="00F26734">
        <w:rPr>
          <w:rFonts w:ascii="Times New Roman" w:hAnsi="Times New Roman" w:cs="Times New Roman"/>
          <w:sz w:val="24"/>
          <w:szCs w:val="24"/>
          <w:lang w:val="fr-FR"/>
        </w:rPr>
        <w:t>Université de Paris Diderot. Paris.  https://conferences.eagora.org/index.php/edutecno/2019/paper/view/8393)</w:t>
      </w:r>
    </w:p>
    <w:p w14:paraId="5DEBF4B7" w14:textId="77777777" w:rsidR="00F01D01" w:rsidRPr="00DB25DD" w:rsidRDefault="00F01D01" w:rsidP="00F01D01">
      <w:pPr>
        <w:jc w:val="both"/>
        <w:rPr>
          <w:rFonts w:ascii="Times New Roman" w:hAnsi="Times New Roman" w:cs="Times New Roman"/>
          <w:sz w:val="24"/>
          <w:szCs w:val="24"/>
        </w:rPr>
      </w:pPr>
      <w:r w:rsidRPr="00DB25DD">
        <w:rPr>
          <w:rFonts w:ascii="Times New Roman" w:hAnsi="Times New Roman" w:cs="Times New Roman"/>
          <w:sz w:val="24"/>
          <w:szCs w:val="24"/>
        </w:rPr>
        <w:t>El cambio porcentual anual de la línea de pobreza extrema por ingresos (canasta alimentaria) en febrero de 2022 fue de 13.9% en el ámbito rural y de 12.8% en el urbano. Apoyada en los objetivos de la C</w:t>
      </w:r>
      <w:r w:rsidR="00EB5ECF" w:rsidRPr="00DB25DD">
        <w:rPr>
          <w:rFonts w:ascii="Times New Roman" w:hAnsi="Times New Roman" w:cs="Times New Roman"/>
          <w:sz w:val="24"/>
          <w:szCs w:val="24"/>
        </w:rPr>
        <w:t>onsejo Nacional de Evaluación de la Política de Desarrollo Social, desde su inicio del</w:t>
      </w:r>
      <w:r w:rsidRPr="00DB25DD">
        <w:rPr>
          <w:rFonts w:ascii="Times New Roman" w:hAnsi="Times New Roman" w:cs="Times New Roman"/>
          <w:sz w:val="24"/>
          <w:szCs w:val="24"/>
        </w:rPr>
        <w:t xml:space="preserve"> </w:t>
      </w:r>
      <w:r w:rsidR="00EB5ECF" w:rsidRPr="00DB25DD">
        <w:rPr>
          <w:rFonts w:ascii="Times New Roman" w:hAnsi="Times New Roman" w:cs="Times New Roman"/>
          <w:sz w:val="24"/>
          <w:szCs w:val="24"/>
        </w:rPr>
        <w:t xml:space="preserve">9 de julio de 2001 </w:t>
      </w:r>
      <w:sdt>
        <w:sdtPr>
          <w:rPr>
            <w:rFonts w:ascii="Times New Roman" w:hAnsi="Times New Roman" w:cs="Times New Roman"/>
            <w:sz w:val="24"/>
            <w:szCs w:val="24"/>
          </w:rPr>
          <w:id w:val="513339895"/>
          <w:citation/>
        </w:sdtPr>
        <w:sdtContent>
          <w:r w:rsidR="00C52B3C" w:rsidRPr="00DB25DD">
            <w:rPr>
              <w:rFonts w:ascii="Times New Roman" w:hAnsi="Times New Roman" w:cs="Times New Roman"/>
              <w:sz w:val="24"/>
              <w:szCs w:val="24"/>
            </w:rPr>
            <w:fldChar w:fldCharType="begin"/>
          </w:r>
          <w:r w:rsidR="0021178D">
            <w:rPr>
              <w:rFonts w:ascii="Times New Roman" w:hAnsi="Times New Roman" w:cs="Times New Roman"/>
              <w:sz w:val="24"/>
              <w:szCs w:val="24"/>
            </w:rPr>
            <w:instrText xml:space="preserve">CITATION CON221 \l 2058 </w:instrText>
          </w:r>
          <w:r w:rsidR="00C52B3C" w:rsidRPr="00DB25DD">
            <w:rPr>
              <w:rFonts w:ascii="Times New Roman" w:hAnsi="Times New Roman" w:cs="Times New Roman"/>
              <w:sz w:val="24"/>
              <w:szCs w:val="24"/>
            </w:rPr>
            <w:fldChar w:fldCharType="separate"/>
          </w:r>
          <w:r w:rsidR="0021178D" w:rsidRPr="0021178D">
            <w:rPr>
              <w:rFonts w:ascii="Times New Roman" w:hAnsi="Times New Roman" w:cs="Times New Roman"/>
              <w:noProof/>
              <w:sz w:val="24"/>
              <w:szCs w:val="24"/>
            </w:rPr>
            <w:t>(CONEVAL, ¿CÓMO SE LOGRÓ CONSTRUIR LA MEDICIÓN DE POBREZA DEL CONEVAL?, 2022 a)</w:t>
          </w:r>
          <w:r w:rsidR="00C52B3C" w:rsidRPr="00DB25DD">
            <w:rPr>
              <w:rFonts w:ascii="Times New Roman" w:hAnsi="Times New Roman" w:cs="Times New Roman"/>
              <w:sz w:val="24"/>
              <w:szCs w:val="24"/>
            </w:rPr>
            <w:fldChar w:fldCharType="end"/>
          </w:r>
        </w:sdtContent>
      </w:sdt>
      <w:r w:rsidR="00CE1A5D" w:rsidRPr="00DB25DD">
        <w:rPr>
          <w:rFonts w:ascii="Times New Roman" w:hAnsi="Times New Roman" w:cs="Times New Roman"/>
          <w:sz w:val="24"/>
          <w:szCs w:val="24"/>
        </w:rPr>
        <w:t xml:space="preserve">, </w:t>
      </w:r>
      <w:r w:rsidR="00EB5ECF" w:rsidRPr="00DB25DD">
        <w:rPr>
          <w:rFonts w:ascii="Times New Roman" w:hAnsi="Times New Roman" w:cs="Times New Roman"/>
          <w:sz w:val="24"/>
          <w:szCs w:val="24"/>
        </w:rPr>
        <w:t>entre ellos, e</w:t>
      </w:r>
      <w:r w:rsidRPr="00DB25DD">
        <w:rPr>
          <w:rFonts w:ascii="Times New Roman" w:hAnsi="Times New Roman" w:cs="Times New Roman"/>
          <w:sz w:val="24"/>
          <w:szCs w:val="24"/>
        </w:rPr>
        <w:t>valuar los cambios en las condiciones de vida de la población; y, evaluar las políticas, programas y acciones públicas del desarrollo social, en términos de su incidencia sobre la pobreza.</w:t>
      </w:r>
    </w:p>
    <w:p w14:paraId="401804EB" w14:textId="77777777" w:rsidR="00F01D01" w:rsidRPr="00DB25DD" w:rsidRDefault="00F01D01" w:rsidP="00DA1213">
      <w:pPr>
        <w:jc w:val="both"/>
        <w:rPr>
          <w:rFonts w:ascii="Times New Roman" w:hAnsi="Times New Roman" w:cs="Times New Roman"/>
          <w:sz w:val="24"/>
          <w:szCs w:val="24"/>
        </w:rPr>
      </w:pPr>
      <w:r w:rsidRPr="00DB25DD">
        <w:rPr>
          <w:rFonts w:ascii="Times New Roman" w:hAnsi="Times New Roman" w:cs="Times New Roman"/>
          <w:sz w:val="24"/>
          <w:szCs w:val="24"/>
        </w:rPr>
        <w:t>De acuerdo con estimaciones del Consejo Nacional de Evaluación de la Política de Desarrollo Social (CONEVAL) con base en la Encuesta Nacional de Ingresos y Gastos de los Hogares (ENIGH) 2018 y 2020</w:t>
      </w:r>
      <w:r w:rsidR="00F1209E" w:rsidRPr="00DB25DD">
        <w:rPr>
          <w:rFonts w:ascii="Times New Roman" w:hAnsi="Times New Roman" w:cs="Times New Roman"/>
          <w:sz w:val="24"/>
          <w:szCs w:val="24"/>
        </w:rPr>
        <w:t xml:space="preserve">, año en que se logró realizar la encuesta </w:t>
      </w:r>
      <w:r w:rsidR="009D51FB">
        <w:rPr>
          <w:rFonts w:ascii="Times New Roman" w:hAnsi="Times New Roman" w:cs="Times New Roman"/>
          <w:sz w:val="24"/>
          <w:szCs w:val="24"/>
        </w:rPr>
        <w:t>d</w:t>
      </w:r>
      <w:r w:rsidR="00F1209E" w:rsidRPr="00DB25DD">
        <w:rPr>
          <w:rFonts w:ascii="Times New Roman" w:hAnsi="Times New Roman" w:cs="Times New Roman"/>
          <w:sz w:val="24"/>
          <w:szCs w:val="24"/>
        </w:rPr>
        <w:t>e medición de manera regular, antes de la contingencia sanitaria de pandemia por SARS-COV2 COVID 19,  Población vulnerable por carencias sociales: es aquella población que presenta una o más carencias sociales</w:t>
      </w:r>
      <w:r w:rsidR="00CE1A5D" w:rsidRPr="00DB25DD">
        <w:rPr>
          <w:sz w:val="24"/>
          <w:szCs w:val="24"/>
        </w:rPr>
        <w:t xml:space="preserve"> </w:t>
      </w:r>
      <w:sdt>
        <w:sdtPr>
          <w:rPr>
            <w:sz w:val="24"/>
            <w:szCs w:val="24"/>
          </w:rPr>
          <w:id w:val="-1119911734"/>
          <w:citation/>
        </w:sdtPr>
        <w:sdtContent>
          <w:r w:rsidR="00CE1A5D" w:rsidRPr="00DB25DD">
            <w:rPr>
              <w:sz w:val="24"/>
              <w:szCs w:val="24"/>
            </w:rPr>
            <w:fldChar w:fldCharType="begin"/>
          </w:r>
          <w:r w:rsidR="0021178D">
            <w:rPr>
              <w:sz w:val="24"/>
              <w:szCs w:val="24"/>
            </w:rPr>
            <w:instrText xml:space="preserve">CITATION CON22 \l 2058 </w:instrText>
          </w:r>
          <w:r w:rsidR="00CE1A5D" w:rsidRPr="00DB25DD">
            <w:rPr>
              <w:sz w:val="24"/>
              <w:szCs w:val="24"/>
            </w:rPr>
            <w:fldChar w:fldCharType="separate"/>
          </w:r>
          <w:r w:rsidR="0021178D" w:rsidRPr="008E33BD">
            <w:rPr>
              <w:rFonts w:ascii="Times New Roman" w:hAnsi="Times New Roman" w:cs="Times New Roman"/>
              <w:noProof/>
              <w:sz w:val="24"/>
              <w:szCs w:val="24"/>
            </w:rPr>
            <w:t xml:space="preserve">(CONEVAL, MEDICIÓN DE LA POBREZA / Carencia social, 2022 </w:t>
          </w:r>
          <w:r w:rsidR="0021178D" w:rsidRPr="0021178D">
            <w:rPr>
              <w:noProof/>
              <w:sz w:val="24"/>
              <w:szCs w:val="24"/>
            </w:rPr>
            <w:t>b)</w:t>
          </w:r>
          <w:r w:rsidR="00CE1A5D" w:rsidRPr="00DB25DD">
            <w:rPr>
              <w:sz w:val="24"/>
              <w:szCs w:val="24"/>
            </w:rPr>
            <w:fldChar w:fldCharType="end"/>
          </w:r>
        </w:sdtContent>
      </w:sdt>
      <w:r w:rsidR="00F1209E" w:rsidRPr="00DB25DD">
        <w:rPr>
          <w:rFonts w:ascii="Times New Roman" w:hAnsi="Times New Roman" w:cs="Times New Roman"/>
          <w:sz w:val="24"/>
          <w:szCs w:val="24"/>
        </w:rPr>
        <w:t xml:space="preserve"> y cuyo ingreso es superior o igual a la Línea de Bienestar. Población vulnerable por ingresos: es</w:t>
      </w:r>
      <w:r w:rsidR="00F1209E" w:rsidRPr="00DB25DD">
        <w:rPr>
          <w:sz w:val="24"/>
          <w:szCs w:val="24"/>
        </w:rPr>
        <w:t xml:space="preserve"> la </w:t>
      </w:r>
      <w:r w:rsidR="00F1209E" w:rsidRPr="00DB25DD">
        <w:rPr>
          <w:rFonts w:ascii="Times New Roman" w:hAnsi="Times New Roman" w:cs="Times New Roman"/>
          <w:sz w:val="24"/>
          <w:szCs w:val="24"/>
        </w:rPr>
        <w:t>que no presenta carencias sociales y cuyo ingreso es inferior a la Línea de Bienestar que</w:t>
      </w:r>
      <w:r w:rsidR="00DA1213" w:rsidRPr="00DB25DD">
        <w:rPr>
          <w:sz w:val="24"/>
          <w:szCs w:val="24"/>
        </w:rPr>
        <w:t xml:space="preserve"> es el valor monetario de la canasta alimentaria; y la económica, el </w:t>
      </w:r>
      <w:r w:rsidR="00DA1213" w:rsidRPr="00DB25DD">
        <w:rPr>
          <w:rFonts w:ascii="Times New Roman" w:hAnsi="Times New Roman" w:cs="Times New Roman"/>
          <w:sz w:val="24"/>
          <w:szCs w:val="24"/>
        </w:rPr>
        <w:t>valor monetario de una canasta de alimentos, bienes y servicios básicos.</w:t>
      </w:r>
      <w:r w:rsidR="009D51FB">
        <w:rPr>
          <w:rFonts w:ascii="Times New Roman" w:hAnsi="Times New Roman" w:cs="Times New Roman"/>
          <w:sz w:val="24"/>
          <w:szCs w:val="24"/>
        </w:rPr>
        <w:t xml:space="preserve"> P</w:t>
      </w:r>
      <w:r w:rsidR="00F1209E" w:rsidRPr="00DB25DD">
        <w:rPr>
          <w:rFonts w:ascii="Times New Roman" w:hAnsi="Times New Roman" w:cs="Times New Roman"/>
          <w:sz w:val="24"/>
          <w:szCs w:val="24"/>
        </w:rPr>
        <w:t>oblación no pobre y no vulnerable: es la que no presenta carencias sociales y cuyo ingreso es superior o igual a la Línea de Bienestar</w:t>
      </w:r>
      <w:r w:rsidR="00DA1213" w:rsidRPr="00DB25DD">
        <w:rPr>
          <w:rFonts w:ascii="Times New Roman" w:hAnsi="Times New Roman" w:cs="Times New Roman"/>
          <w:sz w:val="24"/>
          <w:szCs w:val="24"/>
        </w:rPr>
        <w:t xml:space="preserve">. Entonces, para que una población se considere en esta última característica </w:t>
      </w:r>
      <w:r w:rsidR="00F80BA2" w:rsidRPr="00DB25DD">
        <w:rPr>
          <w:rFonts w:ascii="Times New Roman" w:hAnsi="Times New Roman" w:cs="Times New Roman"/>
          <w:sz w:val="24"/>
          <w:szCs w:val="24"/>
        </w:rPr>
        <w:t xml:space="preserve">por no presentar carencias sociales </w:t>
      </w:r>
      <w:sdt>
        <w:sdtPr>
          <w:rPr>
            <w:rFonts w:ascii="Times New Roman" w:hAnsi="Times New Roman" w:cs="Times New Roman"/>
            <w:sz w:val="24"/>
            <w:szCs w:val="24"/>
          </w:rPr>
          <w:id w:val="-461034105"/>
          <w:citation/>
        </w:sdtPr>
        <w:sdtContent>
          <w:r w:rsidR="00F80BA2" w:rsidRPr="00DB25DD">
            <w:rPr>
              <w:rFonts w:ascii="Times New Roman" w:hAnsi="Times New Roman" w:cs="Times New Roman"/>
              <w:sz w:val="24"/>
              <w:szCs w:val="24"/>
            </w:rPr>
            <w:fldChar w:fldCharType="begin"/>
          </w:r>
          <w:r w:rsidR="0021178D">
            <w:rPr>
              <w:rFonts w:ascii="Times New Roman" w:hAnsi="Times New Roman" w:cs="Times New Roman"/>
              <w:sz w:val="24"/>
              <w:szCs w:val="24"/>
            </w:rPr>
            <w:instrText xml:space="preserve">CITATION CON22 \n  \l 2058 </w:instrText>
          </w:r>
          <w:r w:rsidR="00F80BA2" w:rsidRPr="00DB25DD">
            <w:rPr>
              <w:rFonts w:ascii="Times New Roman" w:hAnsi="Times New Roman" w:cs="Times New Roman"/>
              <w:sz w:val="24"/>
              <w:szCs w:val="24"/>
            </w:rPr>
            <w:fldChar w:fldCharType="separate"/>
          </w:r>
          <w:r w:rsidR="0021178D" w:rsidRPr="0021178D">
            <w:rPr>
              <w:rFonts w:ascii="Times New Roman" w:hAnsi="Times New Roman" w:cs="Times New Roman"/>
              <w:noProof/>
              <w:sz w:val="24"/>
              <w:szCs w:val="24"/>
            </w:rPr>
            <w:t>(MEDICIÓN DE LA POBREZA / Carencia social, 2022 b)</w:t>
          </w:r>
          <w:r w:rsidR="00F80BA2" w:rsidRPr="00DB25DD">
            <w:rPr>
              <w:rFonts w:ascii="Times New Roman" w:hAnsi="Times New Roman" w:cs="Times New Roman"/>
              <w:sz w:val="24"/>
              <w:szCs w:val="24"/>
            </w:rPr>
            <w:fldChar w:fldCharType="end"/>
          </w:r>
        </w:sdtContent>
      </w:sdt>
      <w:r w:rsidR="00F80BA2" w:rsidRPr="00DB25DD">
        <w:rPr>
          <w:rFonts w:ascii="Times New Roman" w:hAnsi="Times New Roman" w:cs="Times New Roman"/>
          <w:sz w:val="24"/>
          <w:szCs w:val="24"/>
        </w:rPr>
        <w:t xml:space="preserve">, </w:t>
      </w:r>
      <w:r w:rsidR="00DA1213" w:rsidRPr="00DB25DD">
        <w:rPr>
          <w:rFonts w:ascii="Times New Roman" w:hAnsi="Times New Roman" w:cs="Times New Roman"/>
          <w:sz w:val="24"/>
          <w:szCs w:val="24"/>
        </w:rPr>
        <w:t>debe contar con los servicios</w:t>
      </w:r>
      <w:r w:rsidR="00A660A1" w:rsidRPr="00DB25DD">
        <w:rPr>
          <w:rFonts w:ascii="Times New Roman" w:hAnsi="Times New Roman" w:cs="Times New Roman"/>
          <w:sz w:val="24"/>
          <w:szCs w:val="24"/>
        </w:rPr>
        <w:t xml:space="preserve"> -línea de bienestar económico- que incluyen alimentos, transporte, educación, salud, esparcimiento, bienes y servicios de consumo habitual, </w:t>
      </w:r>
      <w:r w:rsidR="0095093A" w:rsidRPr="00DB25DD">
        <w:rPr>
          <w:rFonts w:ascii="Times New Roman" w:hAnsi="Times New Roman" w:cs="Times New Roman"/>
          <w:sz w:val="24"/>
          <w:szCs w:val="24"/>
        </w:rPr>
        <w:t xml:space="preserve">algunos de los </w:t>
      </w:r>
      <w:r w:rsidR="00A660A1" w:rsidRPr="00DB25DD">
        <w:rPr>
          <w:rFonts w:ascii="Times New Roman" w:hAnsi="Times New Roman" w:cs="Times New Roman"/>
          <w:sz w:val="24"/>
          <w:szCs w:val="24"/>
        </w:rPr>
        <w:t xml:space="preserve">que constituyen los derechos fundamentales de todas las personas </w:t>
      </w:r>
      <w:sdt>
        <w:sdtPr>
          <w:rPr>
            <w:rFonts w:ascii="Times New Roman" w:hAnsi="Times New Roman" w:cs="Times New Roman"/>
            <w:sz w:val="24"/>
            <w:szCs w:val="24"/>
          </w:rPr>
          <w:id w:val="-97098723"/>
          <w:citation/>
        </w:sdtPr>
        <w:sdtContent>
          <w:r w:rsidR="00A660A1" w:rsidRPr="00DB25DD">
            <w:rPr>
              <w:rFonts w:ascii="Times New Roman" w:hAnsi="Times New Roman" w:cs="Times New Roman"/>
              <w:sz w:val="24"/>
              <w:szCs w:val="24"/>
            </w:rPr>
            <w:fldChar w:fldCharType="begin"/>
          </w:r>
          <w:r w:rsidR="00A660A1" w:rsidRPr="00DB25DD">
            <w:rPr>
              <w:rFonts w:ascii="Times New Roman" w:hAnsi="Times New Roman" w:cs="Times New Roman"/>
              <w:sz w:val="24"/>
              <w:szCs w:val="24"/>
            </w:rPr>
            <w:instrText xml:space="preserve"> CITATION ONU48 \l 2058 </w:instrText>
          </w:r>
          <w:r w:rsidR="00A660A1" w:rsidRPr="00DB25DD">
            <w:rPr>
              <w:rFonts w:ascii="Times New Roman" w:hAnsi="Times New Roman" w:cs="Times New Roman"/>
              <w:sz w:val="24"/>
              <w:szCs w:val="24"/>
            </w:rPr>
            <w:fldChar w:fldCharType="separate"/>
          </w:r>
          <w:r w:rsidR="00A660A1" w:rsidRPr="00DB25DD">
            <w:rPr>
              <w:rFonts w:ascii="Times New Roman" w:hAnsi="Times New Roman" w:cs="Times New Roman"/>
              <w:noProof/>
              <w:sz w:val="24"/>
              <w:szCs w:val="24"/>
            </w:rPr>
            <w:t>(DUDH, 1948)</w:t>
          </w:r>
          <w:r w:rsidR="00A660A1" w:rsidRPr="00DB25DD">
            <w:rPr>
              <w:rFonts w:ascii="Times New Roman" w:hAnsi="Times New Roman" w:cs="Times New Roman"/>
              <w:sz w:val="24"/>
              <w:szCs w:val="24"/>
            </w:rPr>
            <w:fldChar w:fldCharType="end"/>
          </w:r>
        </w:sdtContent>
      </w:sdt>
    </w:p>
    <w:p w14:paraId="74818F8C" w14:textId="77777777" w:rsidR="0095093A" w:rsidRPr="00DB25DD" w:rsidRDefault="0095093A" w:rsidP="00DA1213">
      <w:pPr>
        <w:jc w:val="both"/>
        <w:rPr>
          <w:rFonts w:ascii="Times New Roman" w:hAnsi="Times New Roman" w:cs="Times New Roman"/>
          <w:sz w:val="24"/>
          <w:szCs w:val="24"/>
        </w:rPr>
      </w:pPr>
      <w:r w:rsidRPr="00DB25DD">
        <w:rPr>
          <w:rFonts w:ascii="Times New Roman" w:hAnsi="Times New Roman" w:cs="Times New Roman"/>
          <w:sz w:val="24"/>
          <w:szCs w:val="24"/>
        </w:rPr>
        <w:t>Se puede determinar, en consecuencia, que una persona pobre es aquella que presenta carencias sociales, es decir, al menos un servicio de la línea de bienestar económico. Entonces, si en una comun</w:t>
      </w:r>
      <w:r w:rsidR="00382C89" w:rsidRPr="00DB25DD">
        <w:rPr>
          <w:rFonts w:ascii="Times New Roman" w:hAnsi="Times New Roman" w:cs="Times New Roman"/>
          <w:sz w:val="24"/>
          <w:szCs w:val="24"/>
        </w:rPr>
        <w:t>idad se tiene una población con</w:t>
      </w:r>
      <w:r w:rsidR="00B41BA1" w:rsidRPr="00DB25DD">
        <w:rPr>
          <w:rFonts w:ascii="Times New Roman" w:hAnsi="Times New Roman" w:cs="Times New Roman"/>
          <w:sz w:val="24"/>
          <w:szCs w:val="24"/>
        </w:rPr>
        <w:t xml:space="preserve"> la privación de al menos una carencia</w:t>
      </w:r>
      <w:r w:rsidRPr="00DB25DD">
        <w:rPr>
          <w:rFonts w:ascii="Times New Roman" w:hAnsi="Times New Roman" w:cs="Times New Roman"/>
          <w:sz w:val="24"/>
          <w:szCs w:val="24"/>
        </w:rPr>
        <w:t xml:space="preserve">, como lo es la educación, entonces, se debe atender a este individuo para lograr la igualdad y la dignidad en su comunidad.  </w:t>
      </w:r>
      <w:r w:rsidR="00B41BA1" w:rsidRPr="00DB25DD">
        <w:rPr>
          <w:rFonts w:ascii="Times New Roman" w:hAnsi="Times New Roman" w:cs="Times New Roman"/>
          <w:sz w:val="24"/>
          <w:szCs w:val="24"/>
        </w:rPr>
        <w:t>Lo mismo sucede en el aula. El docente tendrá la obligación de conocer estos conceptos y también saber medir la intensidad de la pobreza</w:t>
      </w:r>
      <w:r w:rsidR="00232039" w:rsidRPr="00DB25DD">
        <w:rPr>
          <w:rFonts w:ascii="Times New Roman" w:hAnsi="Times New Roman" w:cs="Times New Roman"/>
          <w:sz w:val="24"/>
          <w:szCs w:val="24"/>
        </w:rPr>
        <w:t>,</w:t>
      </w:r>
      <w:r w:rsidR="00B41BA1" w:rsidRPr="00DB25DD">
        <w:rPr>
          <w:rFonts w:ascii="Times New Roman" w:hAnsi="Times New Roman" w:cs="Times New Roman"/>
          <w:sz w:val="24"/>
          <w:szCs w:val="24"/>
        </w:rPr>
        <w:t xml:space="preserve"> mediante el conteo en su diagnóstico inicial, de la proporción promedio de carencias sociales de la población pobre bajo su cargo, a fin de prevenir la pobreza y promover la inserción en los mercados laborales, en al menos la comunidad próxima inmediata, de sus estudiantes.</w:t>
      </w:r>
    </w:p>
    <w:p w14:paraId="296CE872" w14:textId="77777777" w:rsidR="00833A6C" w:rsidRPr="00DB25DD" w:rsidRDefault="00833A6C" w:rsidP="00DA1213">
      <w:pPr>
        <w:jc w:val="both"/>
        <w:rPr>
          <w:rFonts w:ascii="Times New Roman" w:hAnsi="Times New Roman" w:cs="Times New Roman"/>
          <w:sz w:val="24"/>
          <w:szCs w:val="24"/>
        </w:rPr>
      </w:pPr>
      <w:r w:rsidRPr="00DB25DD">
        <w:rPr>
          <w:rFonts w:ascii="Times New Roman" w:hAnsi="Times New Roman" w:cs="Times New Roman"/>
          <w:sz w:val="24"/>
          <w:szCs w:val="24"/>
        </w:rPr>
        <w:t>Pero, ¿Por qué querrían trabajar los jóvenes e insertarse en el mercado laboral? ¿</w:t>
      </w:r>
      <w:r w:rsidRPr="00DB25DD">
        <w:rPr>
          <w:rFonts w:ascii="Times New Roman" w:hAnsi="Times New Roman" w:cs="Times New Roman"/>
          <w:i/>
          <w:sz w:val="24"/>
          <w:szCs w:val="24"/>
        </w:rPr>
        <w:t>Para qué trabajan las personas?</w:t>
      </w:r>
      <w:r w:rsidRPr="00DB25DD">
        <w:rPr>
          <w:rFonts w:ascii="Times New Roman" w:hAnsi="Times New Roman" w:cs="Times New Roman"/>
          <w:sz w:val="24"/>
          <w:szCs w:val="24"/>
        </w:rPr>
        <w:t xml:space="preserve"> </w:t>
      </w:r>
      <w:r w:rsidR="006329C1" w:rsidRPr="00DB25DD">
        <w:rPr>
          <w:rFonts w:ascii="Times New Roman" w:hAnsi="Times New Roman" w:cs="Times New Roman"/>
          <w:sz w:val="24"/>
          <w:szCs w:val="24"/>
        </w:rPr>
        <w:t xml:space="preserve">y; </w:t>
      </w:r>
      <w:r w:rsidRPr="00DB25DD">
        <w:rPr>
          <w:rFonts w:ascii="Times New Roman" w:hAnsi="Times New Roman" w:cs="Times New Roman"/>
          <w:sz w:val="24"/>
          <w:szCs w:val="24"/>
        </w:rPr>
        <w:t>¿</w:t>
      </w:r>
      <w:r w:rsidR="006329C1" w:rsidRPr="00DB25DD">
        <w:rPr>
          <w:rFonts w:ascii="Times New Roman" w:hAnsi="Times New Roman" w:cs="Times New Roman"/>
          <w:sz w:val="24"/>
          <w:szCs w:val="24"/>
        </w:rPr>
        <w:t>P</w:t>
      </w:r>
      <w:r w:rsidRPr="00DB25DD">
        <w:rPr>
          <w:rFonts w:ascii="Times New Roman" w:hAnsi="Times New Roman" w:cs="Times New Roman"/>
          <w:sz w:val="24"/>
          <w:szCs w:val="24"/>
        </w:rPr>
        <w:t>ara qué poner en riesgo su tranquilidad?</w:t>
      </w:r>
      <w:r w:rsidR="006329C1" w:rsidRPr="00DB25DD">
        <w:rPr>
          <w:rFonts w:ascii="Times New Roman" w:hAnsi="Times New Roman" w:cs="Times New Roman"/>
          <w:sz w:val="24"/>
          <w:szCs w:val="24"/>
        </w:rPr>
        <w:t xml:space="preserve"> En primera instancia, porque la sociedad y; en particular los padres, de todas las culturas y todas las economías y países, se encargan de hacer saber a los jóvenes que “el que no trabaja no come”</w:t>
      </w:r>
      <w:r w:rsidR="0083558F" w:rsidRPr="00DB25DD">
        <w:rPr>
          <w:rFonts w:ascii="Times New Roman" w:hAnsi="Times New Roman" w:cs="Times New Roman"/>
          <w:sz w:val="24"/>
          <w:szCs w:val="24"/>
        </w:rPr>
        <w:t>. Por otro lado, es conveniente educar a los hijos para trabajar de tal manera que lo encuentren divertido y placentero. Ya que los individuos actuamos impulsados por la motivación</w:t>
      </w:r>
      <w:r w:rsidR="00953490" w:rsidRPr="00DB25DD">
        <w:rPr>
          <w:rFonts w:ascii="Times New Roman" w:hAnsi="Times New Roman" w:cs="Times New Roman"/>
          <w:sz w:val="24"/>
          <w:szCs w:val="24"/>
        </w:rPr>
        <w:t xml:space="preserve"> y recompensa, los </w:t>
      </w:r>
      <w:r w:rsidR="00953490" w:rsidRPr="00DB25DD">
        <w:rPr>
          <w:rFonts w:ascii="Times New Roman" w:hAnsi="Times New Roman" w:cs="Times New Roman"/>
          <w:sz w:val="24"/>
          <w:szCs w:val="24"/>
        </w:rPr>
        <w:lastRenderedPageBreak/>
        <w:t>diagnósticos socio económicos y culturales</w:t>
      </w:r>
      <w:r w:rsidR="00313B36" w:rsidRPr="00DB25DD">
        <w:rPr>
          <w:rFonts w:ascii="Times New Roman" w:hAnsi="Times New Roman" w:cs="Times New Roman"/>
          <w:sz w:val="24"/>
          <w:szCs w:val="24"/>
        </w:rPr>
        <w:t xml:space="preserve"> </w:t>
      </w:r>
      <w:r w:rsidR="00731C0D" w:rsidRPr="00DB25DD">
        <w:rPr>
          <w:rFonts w:ascii="Times New Roman" w:hAnsi="Times New Roman" w:cs="Times New Roman"/>
          <w:noProof/>
          <w:sz w:val="24"/>
          <w:szCs w:val="24"/>
        </w:rPr>
        <w:t>(García Aguilar,</w:t>
      </w:r>
      <w:r w:rsidR="00ED7C91" w:rsidRPr="00DB25DD">
        <w:rPr>
          <w:rFonts w:ascii="Times New Roman" w:hAnsi="Times New Roman" w:cs="Times New Roman"/>
          <w:noProof/>
          <w:sz w:val="24"/>
          <w:szCs w:val="24"/>
        </w:rPr>
        <w:t xml:space="preserve"> C. G.</w:t>
      </w:r>
      <w:r w:rsidR="00731C0D" w:rsidRPr="00DB25DD">
        <w:rPr>
          <w:rFonts w:ascii="Times New Roman" w:hAnsi="Times New Roman" w:cs="Times New Roman"/>
          <w:noProof/>
          <w:sz w:val="24"/>
          <w:szCs w:val="24"/>
        </w:rPr>
        <w:t xml:space="preserve"> Habilidad Comunicativa Significativa. Estrategia didáctica para el aprendizaje significativo de una segunda lengua extranjera, Tesis para obtener el gardo de Maestra en Docencia para la Educación Media superior (MADEMS) Ciencias Sociales. Anexos A al D p. 14 a 29. 2016),</w:t>
      </w:r>
      <w:r w:rsidR="00953490" w:rsidRPr="00DB25DD">
        <w:rPr>
          <w:rFonts w:ascii="Times New Roman" w:hAnsi="Times New Roman" w:cs="Times New Roman"/>
          <w:sz w:val="24"/>
          <w:szCs w:val="24"/>
        </w:rPr>
        <w:t xml:space="preserve"> en los grupos son esenciales para identificar las habilidades, las necesidades, los gustos, los pasatiempos y los planes de vida como recompensa al trabajo realizado. </w:t>
      </w:r>
      <w:sdt>
        <w:sdtPr>
          <w:rPr>
            <w:rFonts w:ascii="Times New Roman" w:hAnsi="Times New Roman" w:cs="Times New Roman"/>
            <w:sz w:val="24"/>
            <w:szCs w:val="24"/>
          </w:rPr>
          <w:id w:val="-286359045"/>
          <w:citation/>
        </w:sdtPr>
        <w:sdtContent>
          <w:r w:rsidR="00953490" w:rsidRPr="00DB25DD">
            <w:rPr>
              <w:rFonts w:ascii="Times New Roman" w:hAnsi="Times New Roman" w:cs="Times New Roman"/>
              <w:sz w:val="24"/>
              <w:szCs w:val="24"/>
            </w:rPr>
            <w:fldChar w:fldCharType="begin"/>
          </w:r>
          <w:r w:rsidR="00953490" w:rsidRPr="00DB25DD">
            <w:rPr>
              <w:rFonts w:ascii="Times New Roman" w:hAnsi="Times New Roman" w:cs="Times New Roman"/>
              <w:sz w:val="24"/>
              <w:szCs w:val="24"/>
            </w:rPr>
            <w:instrText xml:space="preserve"> CITATION Hus80 \l 2058 </w:instrText>
          </w:r>
          <w:r w:rsidR="00953490" w:rsidRPr="00DB25DD">
            <w:rPr>
              <w:rFonts w:ascii="Times New Roman" w:hAnsi="Times New Roman" w:cs="Times New Roman"/>
              <w:sz w:val="24"/>
              <w:szCs w:val="24"/>
            </w:rPr>
            <w:fldChar w:fldCharType="separate"/>
          </w:r>
          <w:r w:rsidR="00953490" w:rsidRPr="00DB25DD">
            <w:rPr>
              <w:rFonts w:ascii="Times New Roman" w:hAnsi="Times New Roman" w:cs="Times New Roman"/>
              <w:noProof/>
              <w:sz w:val="24"/>
              <w:szCs w:val="24"/>
            </w:rPr>
            <w:t>(Huse &amp; Bowditch, 1980)</w:t>
          </w:r>
          <w:r w:rsidR="00953490" w:rsidRPr="00DB25DD">
            <w:rPr>
              <w:rFonts w:ascii="Times New Roman" w:hAnsi="Times New Roman" w:cs="Times New Roman"/>
              <w:sz w:val="24"/>
              <w:szCs w:val="24"/>
            </w:rPr>
            <w:fldChar w:fldCharType="end"/>
          </w:r>
        </w:sdtContent>
      </w:sdt>
      <w:r w:rsidR="00F8260C" w:rsidRPr="00DB25DD">
        <w:rPr>
          <w:rFonts w:ascii="Times New Roman" w:hAnsi="Times New Roman" w:cs="Times New Roman"/>
          <w:sz w:val="24"/>
          <w:szCs w:val="24"/>
        </w:rPr>
        <w:t xml:space="preserve">. </w:t>
      </w:r>
      <w:r w:rsidR="00953490" w:rsidRPr="00DB25DD">
        <w:rPr>
          <w:rFonts w:ascii="Times New Roman" w:hAnsi="Times New Roman" w:cs="Times New Roman"/>
          <w:sz w:val="24"/>
          <w:szCs w:val="24"/>
        </w:rPr>
        <w:t xml:space="preserve">El valor </w:t>
      </w:r>
      <w:r w:rsidR="00F8260C" w:rsidRPr="00DB25DD">
        <w:rPr>
          <w:rFonts w:ascii="Times New Roman" w:hAnsi="Times New Roman" w:cs="Times New Roman"/>
          <w:sz w:val="24"/>
          <w:szCs w:val="24"/>
        </w:rPr>
        <w:t xml:space="preserve">monetario de las diferentes líneas alimentarias, capacidades y patrimonio: salud, vestido, vivienda, transporte y educación </w:t>
      </w:r>
      <w:sdt>
        <w:sdtPr>
          <w:rPr>
            <w:rFonts w:ascii="Times New Roman" w:hAnsi="Times New Roman" w:cs="Times New Roman"/>
            <w:sz w:val="24"/>
            <w:szCs w:val="24"/>
          </w:rPr>
          <w:id w:val="-1842379550"/>
          <w:citation/>
        </w:sdtPr>
        <w:sdtContent>
          <w:r w:rsidR="00F8260C" w:rsidRPr="00DB25DD">
            <w:rPr>
              <w:rFonts w:ascii="Times New Roman" w:hAnsi="Times New Roman" w:cs="Times New Roman"/>
              <w:sz w:val="24"/>
              <w:szCs w:val="24"/>
            </w:rPr>
            <w:fldChar w:fldCharType="begin"/>
          </w:r>
          <w:r w:rsidR="0021178D">
            <w:rPr>
              <w:rFonts w:ascii="Times New Roman" w:hAnsi="Times New Roman" w:cs="Times New Roman"/>
              <w:sz w:val="24"/>
              <w:szCs w:val="24"/>
            </w:rPr>
            <w:instrText xml:space="preserve">CITATION CON22 \t  \l 2058 </w:instrText>
          </w:r>
          <w:r w:rsidR="00F8260C" w:rsidRPr="00DB25DD">
            <w:rPr>
              <w:rFonts w:ascii="Times New Roman" w:hAnsi="Times New Roman" w:cs="Times New Roman"/>
              <w:sz w:val="24"/>
              <w:szCs w:val="24"/>
            </w:rPr>
            <w:fldChar w:fldCharType="separate"/>
          </w:r>
          <w:r w:rsidR="0021178D" w:rsidRPr="0021178D">
            <w:rPr>
              <w:rFonts w:ascii="Times New Roman" w:hAnsi="Times New Roman" w:cs="Times New Roman"/>
              <w:noProof/>
              <w:sz w:val="24"/>
              <w:szCs w:val="24"/>
            </w:rPr>
            <w:t>(CONEVAL, 2022 b)</w:t>
          </w:r>
          <w:r w:rsidR="00F8260C" w:rsidRPr="00DB25DD">
            <w:rPr>
              <w:rFonts w:ascii="Times New Roman" w:hAnsi="Times New Roman" w:cs="Times New Roman"/>
              <w:sz w:val="24"/>
              <w:szCs w:val="24"/>
            </w:rPr>
            <w:fldChar w:fldCharType="end"/>
          </w:r>
        </w:sdtContent>
      </w:sdt>
      <w:r w:rsidR="00F8260C" w:rsidRPr="00DB25DD">
        <w:rPr>
          <w:rFonts w:ascii="Times New Roman" w:hAnsi="Times New Roman" w:cs="Times New Roman"/>
          <w:sz w:val="24"/>
          <w:szCs w:val="24"/>
        </w:rPr>
        <w:t xml:space="preserve"> que pueden alcanzar los estudiantes con el trabajo colaborativo es el reconocimiento </w:t>
      </w:r>
      <w:r w:rsidR="00313B36" w:rsidRPr="00DB25DD">
        <w:rPr>
          <w:rFonts w:ascii="Times New Roman" w:hAnsi="Times New Roman" w:cs="Times New Roman"/>
          <w:sz w:val="24"/>
          <w:szCs w:val="24"/>
        </w:rPr>
        <w:t xml:space="preserve">académico, social, cultural y económico, que solvente satisfactores acordes al </w:t>
      </w:r>
      <w:r w:rsidR="00F8260C" w:rsidRPr="00DB25DD">
        <w:rPr>
          <w:rFonts w:ascii="Times New Roman" w:hAnsi="Times New Roman" w:cs="Times New Roman"/>
          <w:sz w:val="24"/>
          <w:szCs w:val="24"/>
        </w:rPr>
        <w:t>modelo educativo constructivista y sociocultural para la transformación del mundo, y de acuerdo con sus más preciados valores: su historia, sus amigos, sus gustos, su familia, sus habilidades y los dispositivos tecnológicos como instrumentos sociales</w:t>
      </w:r>
      <w:r w:rsidR="004B55C5">
        <w:rPr>
          <w:rFonts w:ascii="Times New Roman" w:hAnsi="Times New Roman" w:cs="Times New Roman"/>
          <w:sz w:val="24"/>
          <w:szCs w:val="24"/>
        </w:rPr>
        <w:t xml:space="preserve">. La </w:t>
      </w:r>
      <w:r w:rsidR="00313B36" w:rsidRPr="00DB25DD">
        <w:rPr>
          <w:rFonts w:ascii="Times New Roman" w:hAnsi="Times New Roman" w:cs="Times New Roman"/>
          <w:sz w:val="24"/>
          <w:szCs w:val="24"/>
        </w:rPr>
        <w:t>moneda de estos valores monetarios, es la publicación de sus materiales didácticos en redes sociales y en explicaciones físicas y virtuales, en el aula, en redes sociales, en familia y en comunidades científicas.</w:t>
      </w:r>
    </w:p>
    <w:p w14:paraId="521E172F" w14:textId="77777777" w:rsidR="00F01D01" w:rsidRPr="00DB25DD" w:rsidRDefault="004B55C5" w:rsidP="00F01D01">
      <w:pPr>
        <w:jc w:val="both"/>
        <w:rPr>
          <w:rFonts w:ascii="Times New Roman" w:hAnsi="Times New Roman" w:cs="Times New Roman"/>
          <w:sz w:val="24"/>
          <w:szCs w:val="24"/>
        </w:rPr>
      </w:pPr>
      <w:r>
        <w:rPr>
          <w:rFonts w:ascii="Times New Roman" w:hAnsi="Times New Roman" w:cs="Times New Roman"/>
          <w:sz w:val="24"/>
          <w:szCs w:val="24"/>
        </w:rPr>
        <w:t>El indicador de que México es</w:t>
      </w:r>
      <w:r w:rsidR="00F01D01" w:rsidRPr="00DB25DD">
        <w:rPr>
          <w:rFonts w:ascii="Times New Roman" w:hAnsi="Times New Roman" w:cs="Times New Roman"/>
          <w:sz w:val="24"/>
          <w:szCs w:val="24"/>
        </w:rPr>
        <w:t xml:space="preserve"> el segundo país con mayor pobreza en América Latina</w:t>
      </w:r>
      <w:sdt>
        <w:sdtPr>
          <w:rPr>
            <w:rFonts w:ascii="Times New Roman" w:hAnsi="Times New Roman" w:cs="Times New Roman"/>
            <w:sz w:val="24"/>
            <w:szCs w:val="24"/>
          </w:rPr>
          <w:id w:val="9745752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CEP22 \l 2058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B55C5">
            <w:rPr>
              <w:rFonts w:ascii="Times New Roman" w:hAnsi="Times New Roman" w:cs="Times New Roman"/>
              <w:noProof/>
              <w:sz w:val="24"/>
              <w:szCs w:val="24"/>
            </w:rPr>
            <w:t>(CEPAL, 2022)</w:t>
          </w:r>
          <w:r>
            <w:rPr>
              <w:rFonts w:ascii="Times New Roman" w:hAnsi="Times New Roman" w:cs="Times New Roman"/>
              <w:sz w:val="24"/>
              <w:szCs w:val="24"/>
            </w:rPr>
            <w:fldChar w:fldCharType="end"/>
          </w:r>
        </w:sdtContent>
      </w:sdt>
      <w:r w:rsidR="00F549E5">
        <w:rPr>
          <w:rFonts w:ascii="Times New Roman" w:hAnsi="Times New Roman" w:cs="Times New Roman"/>
          <w:sz w:val="24"/>
          <w:szCs w:val="24"/>
        </w:rPr>
        <w:t xml:space="preserve"> deja ver que sus jóvenes deben encontrar las estrategias que les permitan r</w:t>
      </w:r>
      <w:r w:rsidR="009B5D67">
        <w:rPr>
          <w:rFonts w:ascii="Times New Roman" w:hAnsi="Times New Roman" w:cs="Times New Roman"/>
          <w:sz w:val="24"/>
          <w:szCs w:val="24"/>
        </w:rPr>
        <w:t>esolver o evitar esta condición</w:t>
      </w:r>
      <w:r w:rsidR="00263B11">
        <w:rPr>
          <w:rFonts w:ascii="Times New Roman" w:hAnsi="Times New Roman" w:cs="Times New Roman"/>
          <w:sz w:val="24"/>
          <w:szCs w:val="24"/>
        </w:rPr>
        <w:t>.</w:t>
      </w:r>
    </w:p>
    <w:p w14:paraId="676C41A2" w14:textId="77777777" w:rsidR="002F6587" w:rsidRPr="00545CF4" w:rsidRDefault="009B5D67" w:rsidP="00545CF4">
      <w:pPr>
        <w:jc w:val="both"/>
        <w:rPr>
          <w:rFonts w:ascii="Times New Roman" w:hAnsi="Times New Roman" w:cs="Times New Roman"/>
          <w:sz w:val="24"/>
          <w:szCs w:val="24"/>
        </w:rPr>
      </w:pPr>
      <w:r w:rsidRPr="00C759A1">
        <w:rPr>
          <w:rFonts w:ascii="Times New Roman" w:hAnsi="Times New Roman" w:cs="Times New Roman"/>
          <w:b/>
          <w:sz w:val="28"/>
          <w:szCs w:val="28"/>
        </w:rPr>
        <w:t>Impacto de aplicación real en un caso</w:t>
      </w:r>
      <w:r w:rsidRPr="009B5D67">
        <w:rPr>
          <w:rFonts w:ascii="Times New Roman" w:hAnsi="Times New Roman" w:cs="Times New Roman"/>
          <w:sz w:val="24"/>
          <w:szCs w:val="24"/>
        </w:rPr>
        <w:t xml:space="preserve">. </w:t>
      </w:r>
      <w:r w:rsidR="002F6587" w:rsidRPr="009B5D67">
        <w:rPr>
          <w:rFonts w:ascii="Times New Roman" w:hAnsi="Times New Roman" w:cs="Times New Roman"/>
          <w:sz w:val="24"/>
          <w:szCs w:val="24"/>
        </w:rPr>
        <w:t xml:space="preserve">Algunos de los participantes observados para esta investigación, han denotado que su formación con autorregulación y la utilización de sus conocimientos situados en actividades educativas y autoproducción de materiales didácticos, les ha otorgado mayor consciencia y disposición en la intervención para la solución de </w:t>
      </w:r>
      <w:r w:rsidR="00545CF4" w:rsidRPr="009B5D67">
        <w:rPr>
          <w:rFonts w:ascii="Times New Roman" w:hAnsi="Times New Roman" w:cs="Times New Roman"/>
          <w:sz w:val="24"/>
          <w:szCs w:val="24"/>
        </w:rPr>
        <w:t>problemas</w:t>
      </w:r>
      <w:r w:rsidR="002F6587" w:rsidRPr="009B5D67">
        <w:rPr>
          <w:rFonts w:ascii="Times New Roman" w:hAnsi="Times New Roman" w:cs="Times New Roman"/>
          <w:sz w:val="24"/>
          <w:szCs w:val="24"/>
        </w:rPr>
        <w:t xml:space="preserve"> </w:t>
      </w:r>
      <w:r w:rsidR="00545CF4" w:rsidRPr="009B5D67">
        <w:rPr>
          <w:rFonts w:ascii="Times New Roman" w:hAnsi="Times New Roman" w:cs="Times New Roman"/>
          <w:sz w:val="24"/>
          <w:szCs w:val="24"/>
        </w:rPr>
        <w:t>situados</w:t>
      </w:r>
      <w:r w:rsidR="002F6587" w:rsidRPr="009B5D67">
        <w:rPr>
          <w:rFonts w:ascii="Times New Roman" w:hAnsi="Times New Roman" w:cs="Times New Roman"/>
          <w:sz w:val="24"/>
          <w:szCs w:val="24"/>
        </w:rPr>
        <w:t xml:space="preserve"> de su comunidad. El caso</w:t>
      </w:r>
      <w:r w:rsidR="008E33BD">
        <w:rPr>
          <w:rStyle w:val="Refdenotaalpie"/>
          <w:rFonts w:ascii="Times New Roman" w:hAnsi="Times New Roman" w:cs="Times New Roman"/>
          <w:sz w:val="24"/>
          <w:szCs w:val="24"/>
        </w:rPr>
        <w:footnoteReference w:id="2"/>
      </w:r>
      <w:r w:rsidR="002F6587" w:rsidRPr="009B5D67">
        <w:rPr>
          <w:rFonts w:ascii="Times New Roman" w:hAnsi="Times New Roman" w:cs="Times New Roman"/>
          <w:sz w:val="24"/>
          <w:szCs w:val="24"/>
        </w:rPr>
        <w:t xml:space="preserve"> de la Profesora Argelia Olvera, estudiante de maestría en docencia y hoy profesora del nivel educativo básico en </w:t>
      </w:r>
      <w:r w:rsidRPr="009B5D67">
        <w:rPr>
          <w:rFonts w:ascii="Times New Roman" w:hAnsi="Times New Roman" w:cs="Times New Roman"/>
          <w:sz w:val="24"/>
          <w:szCs w:val="24"/>
        </w:rPr>
        <w:t>secundaria</w:t>
      </w:r>
      <w:r w:rsidR="002F6587" w:rsidRPr="009B5D67">
        <w:rPr>
          <w:rFonts w:ascii="Times New Roman" w:hAnsi="Times New Roman" w:cs="Times New Roman"/>
          <w:sz w:val="24"/>
          <w:szCs w:val="24"/>
        </w:rPr>
        <w:t>, comparte su interés por “continuar investigando y solucionando”. En cada sesión, en cada semestre, en cada escuela y en cada niño, ha encontrado la necesidad y el interés por conocer sus verdaderos desafíos en la educación</w:t>
      </w:r>
      <w:r>
        <w:rPr>
          <w:rFonts w:ascii="Times New Roman" w:hAnsi="Times New Roman" w:cs="Times New Roman"/>
          <w:sz w:val="24"/>
          <w:szCs w:val="24"/>
        </w:rPr>
        <w:t>.</w:t>
      </w:r>
      <w:r w:rsidR="002F6587" w:rsidRPr="009B5D67">
        <w:rPr>
          <w:rFonts w:ascii="Times New Roman" w:hAnsi="Times New Roman" w:cs="Times New Roman"/>
          <w:sz w:val="24"/>
          <w:szCs w:val="24"/>
        </w:rPr>
        <w:t xml:space="preserve"> Refiere: “</w:t>
      </w:r>
      <w:r w:rsidR="00545CF4" w:rsidRPr="009B5D67">
        <w:rPr>
          <w:rFonts w:ascii="Times New Roman" w:hAnsi="Times New Roman" w:cs="Times New Roman"/>
          <w:sz w:val="24"/>
          <w:szCs w:val="24"/>
        </w:rPr>
        <w:t>el proyecto de investigación se encuentra en la fase 1, la cual consiste en el</w:t>
      </w:r>
      <w:r w:rsidR="00545CF4" w:rsidRPr="00545CF4">
        <w:rPr>
          <w:rFonts w:ascii="Times New Roman" w:hAnsi="Times New Roman" w:cs="Times New Roman"/>
          <w:sz w:val="24"/>
          <w:szCs w:val="24"/>
        </w:rPr>
        <w:t xml:space="preserve"> diagnóstico de identificación de Estudiantes con N</w:t>
      </w:r>
      <w:r w:rsidR="00545CF4">
        <w:rPr>
          <w:rFonts w:ascii="Times New Roman" w:hAnsi="Times New Roman" w:cs="Times New Roman"/>
          <w:sz w:val="24"/>
          <w:szCs w:val="24"/>
        </w:rPr>
        <w:t xml:space="preserve">ecesidades Espaciales, hasta el </w:t>
      </w:r>
      <w:r w:rsidR="00545CF4" w:rsidRPr="00545CF4">
        <w:rPr>
          <w:rFonts w:ascii="Times New Roman" w:hAnsi="Times New Roman" w:cs="Times New Roman"/>
          <w:sz w:val="24"/>
          <w:szCs w:val="24"/>
        </w:rPr>
        <w:t xml:space="preserve">momento </w:t>
      </w:r>
      <w:r w:rsidR="00545CF4">
        <w:rPr>
          <w:rFonts w:ascii="Times New Roman" w:hAnsi="Times New Roman" w:cs="Times New Roman"/>
          <w:sz w:val="24"/>
          <w:szCs w:val="24"/>
        </w:rPr>
        <w:t>[...]</w:t>
      </w:r>
      <w:r w:rsidR="00545CF4" w:rsidRPr="00545CF4">
        <w:rPr>
          <w:rFonts w:ascii="Times New Roman" w:hAnsi="Times New Roman" w:cs="Times New Roman"/>
          <w:sz w:val="24"/>
          <w:szCs w:val="24"/>
        </w:rPr>
        <w:t xml:space="preserve"> h</w:t>
      </w:r>
      <w:r w:rsidR="00545CF4">
        <w:rPr>
          <w:rFonts w:ascii="Times New Roman" w:hAnsi="Times New Roman" w:cs="Times New Roman"/>
          <w:sz w:val="24"/>
          <w:szCs w:val="24"/>
        </w:rPr>
        <w:t>e</w:t>
      </w:r>
      <w:r w:rsidR="00545CF4" w:rsidRPr="00545CF4">
        <w:rPr>
          <w:rFonts w:ascii="Times New Roman" w:hAnsi="Times New Roman" w:cs="Times New Roman"/>
          <w:sz w:val="24"/>
          <w:szCs w:val="24"/>
        </w:rPr>
        <w:t xml:space="preserve"> identificado a 4 alumnos, los </w:t>
      </w:r>
      <w:r w:rsidR="00545CF4">
        <w:rPr>
          <w:rFonts w:ascii="Times New Roman" w:hAnsi="Times New Roman" w:cs="Times New Roman"/>
          <w:sz w:val="24"/>
          <w:szCs w:val="24"/>
        </w:rPr>
        <w:t xml:space="preserve">cuales presentan las siguientes </w:t>
      </w:r>
      <w:r w:rsidR="00545CF4" w:rsidRPr="00545CF4">
        <w:rPr>
          <w:rFonts w:ascii="Times New Roman" w:hAnsi="Times New Roman" w:cs="Times New Roman"/>
          <w:sz w:val="24"/>
          <w:szCs w:val="24"/>
        </w:rPr>
        <w:t>barreras para el aprendizaje y rendimiento académico oportuno</w:t>
      </w:r>
      <w:r>
        <w:rPr>
          <w:rFonts w:ascii="Times New Roman" w:hAnsi="Times New Roman" w:cs="Times New Roman"/>
          <w:sz w:val="24"/>
          <w:szCs w:val="24"/>
        </w:rPr>
        <w:t>...”</w:t>
      </w:r>
      <w:r w:rsidR="00A817DA">
        <w:rPr>
          <w:rFonts w:ascii="Times New Roman" w:hAnsi="Times New Roman" w:cs="Times New Roman"/>
          <w:sz w:val="24"/>
          <w:szCs w:val="24"/>
        </w:rPr>
        <w:t>. Muestra del interés post estudiantil por continuar mejorando el mundo.</w:t>
      </w:r>
    </w:p>
    <w:p w14:paraId="3F1EE2B5" w14:textId="77777777" w:rsidR="00F01D01" w:rsidRPr="00B10E86" w:rsidRDefault="00F01D01" w:rsidP="00C759A1">
      <w:pPr>
        <w:pStyle w:val="Ttulo4"/>
        <w:jc w:val="center"/>
        <w:rPr>
          <w:rFonts w:ascii="Times New Roman" w:hAnsi="Times New Roman" w:cs="Times New Roman"/>
          <w:i w:val="0"/>
          <w:color w:val="auto"/>
          <w:sz w:val="28"/>
          <w:szCs w:val="28"/>
        </w:rPr>
      </w:pPr>
      <w:r w:rsidRPr="00B10E86">
        <w:rPr>
          <w:rFonts w:ascii="Times New Roman" w:hAnsi="Times New Roman" w:cs="Times New Roman"/>
          <w:i w:val="0"/>
          <w:color w:val="auto"/>
          <w:sz w:val="28"/>
          <w:szCs w:val="28"/>
        </w:rPr>
        <w:t xml:space="preserve">La autorregulación de la educación como derecho humano </w:t>
      </w:r>
      <w:r w:rsidR="00CC2F27" w:rsidRPr="00B10E86">
        <w:rPr>
          <w:rFonts w:ascii="Times New Roman" w:hAnsi="Times New Roman" w:cs="Times New Roman"/>
          <w:i w:val="0"/>
          <w:color w:val="auto"/>
          <w:sz w:val="28"/>
          <w:szCs w:val="28"/>
        </w:rPr>
        <w:t xml:space="preserve">y </w:t>
      </w:r>
      <w:r w:rsidRPr="00B10E86">
        <w:rPr>
          <w:rFonts w:ascii="Times New Roman" w:hAnsi="Times New Roman" w:cs="Times New Roman"/>
          <w:i w:val="0"/>
          <w:color w:val="auto"/>
          <w:sz w:val="28"/>
          <w:szCs w:val="28"/>
        </w:rPr>
        <w:t>solución de la pobreza de las poblaciones en situación de vulnerabilidad.</w:t>
      </w:r>
    </w:p>
    <w:p w14:paraId="1EEC0117" w14:textId="77777777" w:rsidR="002C44F5" w:rsidRPr="00A509AA" w:rsidRDefault="002C44F5" w:rsidP="002C44F5">
      <w:pPr>
        <w:rPr>
          <w:sz w:val="20"/>
          <w:szCs w:val="20"/>
        </w:rPr>
      </w:pPr>
    </w:p>
    <w:p w14:paraId="5EF27FD5" w14:textId="77777777" w:rsidR="00B10E86" w:rsidRDefault="0095093A" w:rsidP="003603E8">
      <w:pPr>
        <w:jc w:val="both"/>
        <w:rPr>
          <w:rFonts w:ascii="Times New Roman" w:hAnsi="Times New Roman" w:cs="Times New Roman"/>
          <w:sz w:val="24"/>
          <w:szCs w:val="24"/>
        </w:rPr>
      </w:pPr>
      <w:r w:rsidRPr="00DB25DD">
        <w:rPr>
          <w:rFonts w:ascii="Times New Roman" w:hAnsi="Times New Roman" w:cs="Times New Roman"/>
          <w:sz w:val="24"/>
          <w:szCs w:val="24"/>
        </w:rPr>
        <w:t xml:space="preserve">El derecho fundamental </w:t>
      </w:r>
      <w:r w:rsidR="00B10E86">
        <w:rPr>
          <w:rFonts w:ascii="Times New Roman" w:hAnsi="Times New Roman" w:cs="Times New Roman"/>
          <w:sz w:val="24"/>
          <w:szCs w:val="24"/>
        </w:rPr>
        <w:t>a</w:t>
      </w:r>
      <w:r w:rsidR="00B10E86" w:rsidRPr="00DB25DD">
        <w:rPr>
          <w:rFonts w:ascii="Times New Roman" w:hAnsi="Times New Roman" w:cs="Times New Roman"/>
          <w:sz w:val="24"/>
          <w:szCs w:val="24"/>
        </w:rPr>
        <w:t xml:space="preserve"> la educación, </w:t>
      </w:r>
      <w:r w:rsidR="00B10E86">
        <w:rPr>
          <w:rFonts w:ascii="Times New Roman" w:hAnsi="Times New Roman" w:cs="Times New Roman"/>
          <w:sz w:val="24"/>
          <w:szCs w:val="24"/>
        </w:rPr>
        <w:t>de l</w:t>
      </w:r>
      <w:r w:rsidR="00A97572" w:rsidRPr="00DB25DD">
        <w:rPr>
          <w:rFonts w:ascii="Times New Roman" w:hAnsi="Times New Roman" w:cs="Times New Roman"/>
          <w:sz w:val="24"/>
          <w:szCs w:val="24"/>
        </w:rPr>
        <w:t>a</w:t>
      </w:r>
      <w:r w:rsidR="00B10E86">
        <w:rPr>
          <w:rFonts w:ascii="Times New Roman" w:hAnsi="Times New Roman" w:cs="Times New Roman"/>
          <w:sz w:val="24"/>
          <w:szCs w:val="24"/>
        </w:rPr>
        <w:t xml:space="preserve">s personas </w:t>
      </w:r>
      <w:r w:rsidR="00A97572" w:rsidRPr="00DB25DD">
        <w:rPr>
          <w:rFonts w:ascii="Times New Roman" w:hAnsi="Times New Roman" w:cs="Times New Roman"/>
          <w:sz w:val="24"/>
          <w:szCs w:val="24"/>
        </w:rPr>
        <w:t xml:space="preserve">puede ser un derecho a recibir y a otorgar en cualquier etapa de su vida escolar. </w:t>
      </w:r>
      <w:r w:rsidR="008D13EF">
        <w:rPr>
          <w:rFonts w:ascii="Times New Roman" w:hAnsi="Times New Roman" w:cs="Times New Roman"/>
          <w:sz w:val="24"/>
          <w:szCs w:val="24"/>
        </w:rPr>
        <w:t>T</w:t>
      </w:r>
      <w:r w:rsidR="00A97572" w:rsidRPr="00DB25DD">
        <w:rPr>
          <w:rFonts w:ascii="Times New Roman" w:hAnsi="Times New Roman" w:cs="Times New Roman"/>
          <w:sz w:val="24"/>
          <w:szCs w:val="24"/>
        </w:rPr>
        <w:t xml:space="preserve">oda persona </w:t>
      </w:r>
      <w:r w:rsidR="00D614AC" w:rsidRPr="00DB25DD">
        <w:rPr>
          <w:rFonts w:ascii="Times New Roman" w:hAnsi="Times New Roman" w:cs="Times New Roman"/>
          <w:sz w:val="24"/>
          <w:szCs w:val="24"/>
        </w:rPr>
        <w:t>se debe proteger en sus derechos económicos, sociales y culturales, los que incluyen el derecho a la educación</w:t>
      </w:r>
      <w:r w:rsidR="008D13EF" w:rsidRPr="008D13EF">
        <w:rPr>
          <w:rFonts w:ascii="Times New Roman" w:hAnsi="Times New Roman" w:cs="Times New Roman"/>
          <w:sz w:val="24"/>
          <w:szCs w:val="24"/>
        </w:rPr>
        <w:t xml:space="preserve"> </w:t>
      </w:r>
      <w:r w:rsidR="008D13EF" w:rsidRPr="00DB25DD">
        <w:rPr>
          <w:rFonts w:ascii="Times New Roman" w:hAnsi="Times New Roman" w:cs="Times New Roman"/>
          <w:sz w:val="24"/>
          <w:szCs w:val="24"/>
        </w:rPr>
        <w:t>sin ninguna discriminación</w:t>
      </w:r>
      <w:r w:rsidR="00B10E86">
        <w:rPr>
          <w:rFonts w:ascii="Times New Roman" w:hAnsi="Times New Roman" w:cs="Times New Roman"/>
          <w:sz w:val="24"/>
          <w:szCs w:val="24"/>
        </w:rPr>
        <w:t>,</w:t>
      </w:r>
      <w:r w:rsidR="00D614AC" w:rsidRPr="00DB25DD">
        <w:rPr>
          <w:rFonts w:ascii="Times New Roman" w:hAnsi="Times New Roman" w:cs="Times New Roman"/>
          <w:sz w:val="24"/>
          <w:szCs w:val="24"/>
        </w:rPr>
        <w:t xml:space="preserve"> a la participación en la vida cultural, y al trabajo</w:t>
      </w:r>
      <w:r w:rsidRPr="00DB25DD">
        <w:rPr>
          <w:rFonts w:ascii="Times New Roman" w:hAnsi="Times New Roman" w:cs="Times New Roman"/>
          <w:sz w:val="24"/>
          <w:szCs w:val="24"/>
        </w:rPr>
        <w:t xml:space="preserve"> aut</w:t>
      </w:r>
      <w:r w:rsidR="00CC2F27" w:rsidRPr="00DB25DD">
        <w:rPr>
          <w:rFonts w:ascii="Times New Roman" w:hAnsi="Times New Roman" w:cs="Times New Roman"/>
          <w:sz w:val="24"/>
          <w:szCs w:val="24"/>
        </w:rPr>
        <w:t>orregulado</w:t>
      </w:r>
      <w:r w:rsidR="008D13EF">
        <w:rPr>
          <w:rFonts w:ascii="Times New Roman" w:hAnsi="Times New Roman" w:cs="Times New Roman"/>
          <w:sz w:val="24"/>
          <w:szCs w:val="24"/>
        </w:rPr>
        <w:t>,</w:t>
      </w:r>
      <w:r w:rsidR="00D614AC" w:rsidRPr="008D13EF">
        <w:rPr>
          <w:rFonts w:ascii="Times New Roman" w:hAnsi="Times New Roman" w:cs="Times New Roman"/>
          <w:sz w:val="24"/>
          <w:szCs w:val="24"/>
        </w:rPr>
        <w:t xml:space="preserve"> con</w:t>
      </w:r>
      <w:r w:rsidR="00D614AC" w:rsidRPr="00DB25DD">
        <w:rPr>
          <w:rFonts w:ascii="Times New Roman" w:hAnsi="Times New Roman" w:cs="Times New Roman"/>
          <w:sz w:val="24"/>
          <w:szCs w:val="24"/>
        </w:rPr>
        <w:t xml:space="preserve"> </w:t>
      </w:r>
      <w:r w:rsidR="008D13EF">
        <w:rPr>
          <w:rFonts w:ascii="Times New Roman" w:hAnsi="Times New Roman" w:cs="Times New Roman"/>
          <w:sz w:val="24"/>
          <w:szCs w:val="24"/>
        </w:rPr>
        <w:t xml:space="preserve">el </w:t>
      </w:r>
      <w:r w:rsidR="00D614AC" w:rsidRPr="00DB25DD">
        <w:rPr>
          <w:rFonts w:ascii="Times New Roman" w:hAnsi="Times New Roman" w:cs="Times New Roman"/>
          <w:sz w:val="24"/>
          <w:szCs w:val="24"/>
        </w:rPr>
        <w:t>objetivo reducir los niveles de pobreza y la inclusión en la educación</w:t>
      </w:r>
      <w:r w:rsidR="008D13EF">
        <w:rPr>
          <w:rFonts w:ascii="Times New Roman" w:hAnsi="Times New Roman" w:cs="Times New Roman"/>
          <w:sz w:val="24"/>
          <w:szCs w:val="24"/>
        </w:rPr>
        <w:t xml:space="preserve">. </w:t>
      </w:r>
    </w:p>
    <w:p w14:paraId="181EFC3A" w14:textId="77777777" w:rsidR="00B10E86" w:rsidRPr="00B10E86" w:rsidRDefault="00B10E86" w:rsidP="00B10E86">
      <w:pPr>
        <w:jc w:val="center"/>
        <w:rPr>
          <w:rFonts w:ascii="Times New Roman" w:eastAsiaTheme="majorEastAsia" w:hAnsi="Times New Roman" w:cs="Times New Roman"/>
          <w:b/>
          <w:bCs/>
          <w:sz w:val="28"/>
          <w:szCs w:val="28"/>
        </w:rPr>
      </w:pPr>
      <w:r w:rsidRPr="00B10E86">
        <w:rPr>
          <w:rStyle w:val="Ttulo3Car"/>
          <w:rFonts w:ascii="Times New Roman" w:hAnsi="Times New Roman" w:cs="Times New Roman"/>
          <w:color w:val="auto"/>
          <w:sz w:val="28"/>
          <w:szCs w:val="28"/>
        </w:rPr>
        <w:lastRenderedPageBreak/>
        <w:t>La cognición situada, la enseñanza situada. Un derecho humano a la educación</w:t>
      </w:r>
    </w:p>
    <w:p w14:paraId="77BEFB7C" w14:textId="77777777" w:rsidR="003603E8" w:rsidRDefault="008D13EF" w:rsidP="003603E8">
      <w:pPr>
        <w:jc w:val="both"/>
        <w:rPr>
          <w:rFonts w:ascii="Times New Roman" w:hAnsi="Times New Roman" w:cs="Times New Roman"/>
          <w:sz w:val="24"/>
          <w:szCs w:val="24"/>
        </w:rPr>
      </w:pPr>
      <w:r>
        <w:rPr>
          <w:rFonts w:ascii="Times New Roman" w:hAnsi="Times New Roman" w:cs="Times New Roman"/>
          <w:sz w:val="24"/>
          <w:szCs w:val="24"/>
        </w:rPr>
        <w:t>E</w:t>
      </w:r>
      <w:r w:rsidR="00D614AC" w:rsidRPr="00DB25DD">
        <w:rPr>
          <w:rFonts w:ascii="Times New Roman" w:hAnsi="Times New Roman" w:cs="Times New Roman"/>
          <w:sz w:val="24"/>
          <w:szCs w:val="24"/>
        </w:rPr>
        <w:t xml:space="preserve">sta investigación dio seguimiento a la puesta en </w:t>
      </w:r>
      <w:r w:rsidR="004C35E7" w:rsidRPr="00DB25DD">
        <w:rPr>
          <w:rFonts w:ascii="Times New Roman" w:hAnsi="Times New Roman" w:cs="Times New Roman"/>
          <w:sz w:val="24"/>
          <w:szCs w:val="24"/>
        </w:rPr>
        <w:t>acción</w:t>
      </w:r>
      <w:r w:rsidR="00D614AC" w:rsidRPr="00DB25DD">
        <w:rPr>
          <w:rFonts w:ascii="Times New Roman" w:hAnsi="Times New Roman" w:cs="Times New Roman"/>
          <w:sz w:val="24"/>
          <w:szCs w:val="24"/>
        </w:rPr>
        <w:t xml:space="preserve"> de la estrategia didáctica “Habilidad Comunicativa Significativa. Estrategia didáctica para el aprendizaje significativo de</w:t>
      </w:r>
      <w:r w:rsidR="007A555A">
        <w:rPr>
          <w:rFonts w:ascii="Times New Roman" w:hAnsi="Times New Roman" w:cs="Times New Roman"/>
          <w:sz w:val="24"/>
          <w:szCs w:val="24"/>
        </w:rPr>
        <w:t>l Inglés como</w:t>
      </w:r>
      <w:r w:rsidR="00D614AC" w:rsidRPr="00DB25DD">
        <w:rPr>
          <w:rFonts w:ascii="Times New Roman" w:hAnsi="Times New Roman" w:cs="Times New Roman"/>
          <w:sz w:val="24"/>
          <w:szCs w:val="24"/>
        </w:rPr>
        <w:t xml:space="preserve"> una segunda lengua extranjera” con aprendizaje situado</w:t>
      </w:r>
      <w:r w:rsidR="00D614AC" w:rsidRPr="00A817DA">
        <w:rPr>
          <w:rFonts w:ascii="Times New Roman" w:hAnsi="Times New Roman" w:cs="Times New Roman"/>
          <w:sz w:val="24"/>
          <w:szCs w:val="24"/>
        </w:rPr>
        <w:t>, cognición situada y enseñanza situada</w:t>
      </w:r>
      <w:r w:rsidR="00A817DA" w:rsidRPr="00A817DA">
        <w:rPr>
          <w:rFonts w:ascii="Times New Roman" w:hAnsi="Times New Roman" w:cs="Times New Roman"/>
          <w:sz w:val="24"/>
          <w:szCs w:val="24"/>
        </w:rPr>
        <w:t xml:space="preserve"> desde la visión planteada por la Dra. Frida Díaz Barriga</w:t>
      </w:r>
      <w:sdt>
        <w:sdtPr>
          <w:rPr>
            <w:rFonts w:ascii="Times New Roman" w:hAnsi="Times New Roman" w:cs="Times New Roman"/>
            <w:sz w:val="24"/>
            <w:szCs w:val="24"/>
          </w:rPr>
          <w:id w:val="1061756583"/>
          <w:citation/>
        </w:sdtPr>
        <w:sdtContent>
          <w:r w:rsidR="00A817DA" w:rsidRPr="00A817DA">
            <w:rPr>
              <w:rFonts w:ascii="Times New Roman" w:hAnsi="Times New Roman" w:cs="Times New Roman"/>
              <w:sz w:val="24"/>
              <w:szCs w:val="24"/>
            </w:rPr>
            <w:fldChar w:fldCharType="begin"/>
          </w:r>
          <w:r w:rsidR="00A817DA" w:rsidRPr="00A817DA">
            <w:rPr>
              <w:rFonts w:ascii="Times New Roman" w:hAnsi="Times New Roman" w:cs="Times New Roman"/>
              <w:sz w:val="24"/>
              <w:szCs w:val="24"/>
            </w:rPr>
            <w:instrText xml:space="preserve">CITATION Dia03 \n  \l 2058 </w:instrText>
          </w:r>
          <w:r w:rsidR="00A817DA" w:rsidRPr="00A817DA">
            <w:rPr>
              <w:rFonts w:ascii="Times New Roman" w:hAnsi="Times New Roman" w:cs="Times New Roman"/>
              <w:sz w:val="24"/>
              <w:szCs w:val="24"/>
            </w:rPr>
            <w:fldChar w:fldCharType="separate"/>
          </w:r>
          <w:r w:rsidR="00A817DA" w:rsidRPr="00A817DA">
            <w:rPr>
              <w:rFonts w:ascii="Times New Roman" w:hAnsi="Times New Roman" w:cs="Times New Roman"/>
              <w:noProof/>
              <w:sz w:val="24"/>
              <w:szCs w:val="24"/>
            </w:rPr>
            <w:t xml:space="preserve"> (Cognición situada y estrategias para el aprendizaje significativo, 2003)</w:t>
          </w:r>
          <w:r w:rsidR="00A817DA" w:rsidRPr="00A817DA">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en estudiantes de E</w:t>
      </w:r>
      <w:r w:rsidR="00FF5ADE">
        <w:rPr>
          <w:rFonts w:ascii="Times New Roman" w:hAnsi="Times New Roman" w:cs="Times New Roman"/>
          <w:sz w:val="24"/>
          <w:szCs w:val="24"/>
        </w:rPr>
        <w:t>MS</w:t>
      </w:r>
      <w:r w:rsidR="00D614AC" w:rsidRPr="00DB25DD">
        <w:rPr>
          <w:rFonts w:ascii="Times New Roman" w:hAnsi="Times New Roman" w:cs="Times New Roman"/>
          <w:sz w:val="24"/>
          <w:szCs w:val="24"/>
        </w:rPr>
        <w:t xml:space="preserve"> a lo largo de 9 años.</w:t>
      </w:r>
      <w:r w:rsidR="007A555A">
        <w:rPr>
          <w:rFonts w:ascii="Times New Roman" w:hAnsi="Times New Roman" w:cs="Times New Roman"/>
          <w:sz w:val="24"/>
          <w:szCs w:val="24"/>
        </w:rPr>
        <w:t xml:space="preserve"> Constituyó el primer recurso para trabajar</w:t>
      </w:r>
      <w:r w:rsidR="00B64535" w:rsidRPr="00DB25DD">
        <w:rPr>
          <w:rFonts w:ascii="Times New Roman" w:hAnsi="Times New Roman" w:cs="Times New Roman"/>
          <w:sz w:val="24"/>
          <w:szCs w:val="24"/>
        </w:rPr>
        <w:t xml:space="preserve"> el lenguaje y el desarrollo del discurso</w:t>
      </w:r>
      <w:r w:rsidR="0060197B">
        <w:rPr>
          <w:rFonts w:ascii="Times New Roman" w:hAnsi="Times New Roman" w:cs="Times New Roman"/>
          <w:sz w:val="24"/>
          <w:szCs w:val="24"/>
        </w:rPr>
        <w:t xml:space="preserve"> en los educandos</w:t>
      </w:r>
      <w:r w:rsidR="00B64535" w:rsidRPr="00DB25DD">
        <w:rPr>
          <w:rFonts w:ascii="Times New Roman" w:hAnsi="Times New Roman" w:cs="Times New Roman"/>
          <w:sz w:val="24"/>
          <w:szCs w:val="24"/>
        </w:rPr>
        <w:t xml:space="preserve"> como herramienta de aprendizaje significativo de los contenidos del Plan de estudios correspondiente a ese nivel educativo, con innovación educativa en el uso de tecnologías en aulas presenciales y; más tarde, en aulas virtuales.</w:t>
      </w:r>
      <w:r w:rsidR="00CC2F27" w:rsidRPr="00DB25DD">
        <w:rPr>
          <w:rFonts w:ascii="Times New Roman" w:hAnsi="Times New Roman" w:cs="Times New Roman"/>
          <w:sz w:val="24"/>
          <w:szCs w:val="24"/>
        </w:rPr>
        <w:t xml:space="preserve"> </w:t>
      </w:r>
      <w:r w:rsidR="00194269" w:rsidRPr="00DB25DD">
        <w:rPr>
          <w:rFonts w:ascii="Times New Roman" w:hAnsi="Times New Roman" w:cs="Times New Roman"/>
          <w:sz w:val="24"/>
          <w:szCs w:val="24"/>
        </w:rPr>
        <w:t xml:space="preserve">Se procuró generar los equipos de hasta seis personas con diversidad notoria en cada rubro. </w:t>
      </w:r>
      <w:r w:rsidR="00205289" w:rsidRPr="00DB25DD">
        <w:rPr>
          <w:rFonts w:ascii="Times New Roman" w:hAnsi="Times New Roman" w:cs="Times New Roman"/>
          <w:sz w:val="24"/>
          <w:szCs w:val="24"/>
        </w:rPr>
        <w:t xml:space="preserve">El currículo desarrollado </w:t>
      </w:r>
      <w:r w:rsidR="005F588E" w:rsidRPr="00DB25DD">
        <w:rPr>
          <w:rFonts w:ascii="Times New Roman" w:hAnsi="Times New Roman" w:cs="Times New Roman"/>
          <w:sz w:val="24"/>
          <w:szCs w:val="24"/>
        </w:rPr>
        <w:t xml:space="preserve">para la enseñanza y el aprendizaje en materias de comunicación </w:t>
      </w:r>
      <w:r w:rsidR="00205289" w:rsidRPr="00DB25DD">
        <w:rPr>
          <w:rFonts w:ascii="Times New Roman" w:hAnsi="Times New Roman" w:cs="Times New Roman"/>
          <w:sz w:val="24"/>
          <w:szCs w:val="24"/>
        </w:rPr>
        <w:t xml:space="preserve">convirtió las aulas </w:t>
      </w:r>
      <w:r w:rsidR="005F588E" w:rsidRPr="00DB25DD">
        <w:rPr>
          <w:rFonts w:ascii="Times New Roman" w:hAnsi="Times New Roman" w:cs="Times New Roman"/>
          <w:sz w:val="24"/>
          <w:szCs w:val="24"/>
        </w:rPr>
        <w:t xml:space="preserve">y el entorno próximo familiar y social de los alumnos en espacios </w:t>
      </w:r>
      <w:r w:rsidR="00205289" w:rsidRPr="00DB25DD">
        <w:rPr>
          <w:rFonts w:ascii="Times New Roman" w:hAnsi="Times New Roman" w:cs="Times New Roman"/>
          <w:sz w:val="24"/>
          <w:szCs w:val="24"/>
        </w:rPr>
        <w:t>extend</w:t>
      </w:r>
      <w:r w:rsidR="005F588E" w:rsidRPr="00DB25DD">
        <w:rPr>
          <w:rFonts w:ascii="Times New Roman" w:hAnsi="Times New Roman" w:cs="Times New Roman"/>
          <w:sz w:val="24"/>
          <w:szCs w:val="24"/>
        </w:rPr>
        <w:t>idos en</w:t>
      </w:r>
      <w:r w:rsidR="00205289" w:rsidRPr="00DB25DD">
        <w:rPr>
          <w:rFonts w:ascii="Times New Roman" w:hAnsi="Times New Roman" w:cs="Times New Roman"/>
          <w:sz w:val="24"/>
          <w:szCs w:val="24"/>
        </w:rPr>
        <w:t xml:space="preserve"> las metodologías educativas. </w:t>
      </w:r>
      <w:r w:rsidR="005F588E" w:rsidRPr="00DB25DD">
        <w:rPr>
          <w:rFonts w:ascii="Times New Roman" w:hAnsi="Times New Roman" w:cs="Times New Roman"/>
          <w:sz w:val="24"/>
          <w:szCs w:val="24"/>
        </w:rPr>
        <w:t>Se detectaron primeramente en grupo, los p</w:t>
      </w:r>
      <w:r w:rsidR="00205289" w:rsidRPr="00DB25DD">
        <w:rPr>
          <w:rFonts w:ascii="Times New Roman" w:hAnsi="Times New Roman" w:cs="Times New Roman"/>
          <w:sz w:val="24"/>
          <w:szCs w:val="24"/>
        </w:rPr>
        <w:t>roblemas situados</w:t>
      </w:r>
      <w:r w:rsidR="005F588E" w:rsidRPr="00DB25DD">
        <w:rPr>
          <w:rFonts w:ascii="Times New Roman" w:hAnsi="Times New Roman" w:cs="Times New Roman"/>
          <w:sz w:val="24"/>
          <w:szCs w:val="24"/>
        </w:rPr>
        <w:t xml:space="preserve"> comunes</w:t>
      </w:r>
      <w:sdt>
        <w:sdtPr>
          <w:rPr>
            <w:rFonts w:ascii="Times New Roman" w:hAnsi="Times New Roman" w:cs="Times New Roman"/>
            <w:sz w:val="24"/>
            <w:szCs w:val="24"/>
          </w:rPr>
          <w:id w:val="1913190490"/>
          <w:citation/>
        </w:sdtPr>
        <w:sdtContent>
          <w:r w:rsidR="00F35873" w:rsidRPr="00DB25DD">
            <w:rPr>
              <w:rFonts w:ascii="Times New Roman" w:hAnsi="Times New Roman" w:cs="Times New Roman"/>
              <w:sz w:val="24"/>
              <w:szCs w:val="24"/>
            </w:rPr>
            <w:fldChar w:fldCharType="begin"/>
          </w:r>
          <w:r w:rsidR="00F35873" w:rsidRPr="00DB25DD">
            <w:rPr>
              <w:rFonts w:ascii="Times New Roman" w:hAnsi="Times New Roman" w:cs="Times New Roman"/>
              <w:sz w:val="24"/>
              <w:szCs w:val="24"/>
            </w:rPr>
            <w:instrText xml:space="preserve"> CITATION Fri06 \l 2058 </w:instrText>
          </w:r>
          <w:r w:rsidR="00F35873" w:rsidRPr="00DB25DD">
            <w:rPr>
              <w:rFonts w:ascii="Times New Roman" w:hAnsi="Times New Roman" w:cs="Times New Roman"/>
              <w:sz w:val="24"/>
              <w:szCs w:val="24"/>
            </w:rPr>
            <w:fldChar w:fldCharType="separate"/>
          </w:r>
          <w:r w:rsidR="00F35873" w:rsidRPr="00DB25DD">
            <w:rPr>
              <w:rFonts w:ascii="Times New Roman" w:hAnsi="Times New Roman" w:cs="Times New Roman"/>
              <w:noProof/>
              <w:sz w:val="24"/>
              <w:szCs w:val="24"/>
            </w:rPr>
            <w:t xml:space="preserve"> (Díaz Barriga, 2006)</w:t>
          </w:r>
          <w:r w:rsidR="00F35873" w:rsidRPr="00DB25DD">
            <w:rPr>
              <w:rFonts w:ascii="Times New Roman" w:hAnsi="Times New Roman" w:cs="Times New Roman"/>
              <w:sz w:val="24"/>
              <w:szCs w:val="24"/>
            </w:rPr>
            <w:fldChar w:fldCharType="end"/>
          </w:r>
        </w:sdtContent>
      </w:sdt>
      <w:r w:rsidR="00205289" w:rsidRPr="00DB25DD">
        <w:rPr>
          <w:rFonts w:ascii="Times New Roman" w:hAnsi="Times New Roman" w:cs="Times New Roman"/>
          <w:sz w:val="24"/>
          <w:szCs w:val="24"/>
        </w:rPr>
        <w:t xml:space="preserve">. </w:t>
      </w:r>
      <w:r w:rsidR="00ED7C91" w:rsidRPr="00DB25DD">
        <w:rPr>
          <w:rFonts w:ascii="Times New Roman" w:hAnsi="Times New Roman" w:cs="Times New Roman"/>
          <w:sz w:val="24"/>
          <w:szCs w:val="24"/>
        </w:rPr>
        <w:t>A partir del diagnóstico</w:t>
      </w:r>
      <w:r w:rsidR="0010713B" w:rsidRPr="00DB25DD">
        <w:rPr>
          <w:rFonts w:ascii="Times New Roman" w:hAnsi="Times New Roman" w:cs="Times New Roman"/>
          <w:sz w:val="24"/>
          <w:szCs w:val="24"/>
        </w:rPr>
        <w:t xml:space="preserve"> </w:t>
      </w:r>
      <w:r w:rsidR="00413556" w:rsidRPr="00DB25DD">
        <w:rPr>
          <w:rFonts w:ascii="Times New Roman" w:hAnsi="Times New Roman" w:cs="Times New Roman"/>
          <w:noProof/>
          <w:sz w:val="24"/>
          <w:szCs w:val="24"/>
        </w:rPr>
        <w:t>(García Aguilar, 2016, págs. 80-86; Anexos 28-37)</w:t>
      </w:r>
      <w:r w:rsidR="00ED7C91" w:rsidRPr="00DB25DD">
        <w:rPr>
          <w:rFonts w:ascii="Times New Roman" w:hAnsi="Times New Roman" w:cs="Times New Roman"/>
          <w:sz w:val="24"/>
          <w:szCs w:val="24"/>
        </w:rPr>
        <w:t xml:space="preserve"> se identificaron los valores </w:t>
      </w:r>
      <w:r w:rsidR="005F588E" w:rsidRPr="00DB25DD">
        <w:rPr>
          <w:rFonts w:ascii="Times New Roman" w:hAnsi="Times New Roman" w:cs="Times New Roman"/>
          <w:sz w:val="24"/>
          <w:szCs w:val="24"/>
        </w:rPr>
        <w:t>Se seleccionaron aquellos cuya solución otorgaría una oportunidad de avance y desarrollo académico y económico en sus comunidades.</w:t>
      </w:r>
      <w:r w:rsidR="00205289" w:rsidRPr="00DB25DD">
        <w:rPr>
          <w:rFonts w:ascii="Times New Roman" w:hAnsi="Times New Roman" w:cs="Times New Roman"/>
          <w:sz w:val="24"/>
          <w:szCs w:val="24"/>
        </w:rPr>
        <w:t xml:space="preserve"> </w:t>
      </w:r>
      <w:r w:rsidR="005F588E" w:rsidRPr="00DB25DD">
        <w:rPr>
          <w:rFonts w:ascii="Times New Roman" w:hAnsi="Times New Roman" w:cs="Times New Roman"/>
          <w:sz w:val="24"/>
          <w:szCs w:val="24"/>
        </w:rPr>
        <w:t xml:space="preserve">Cada equipo generó un vídeo acompañado de un texto argumentativo de la justificación, el procedimiento, la metodología, el resultado y las conclusiones de la solución al problema. Sus voces, imágenes, aportes de solución al problema y su historia </w:t>
      </w:r>
      <w:r w:rsidR="00FF6961" w:rsidRPr="00DB25DD">
        <w:rPr>
          <w:rFonts w:ascii="Times New Roman" w:hAnsi="Times New Roman" w:cs="Times New Roman"/>
          <w:sz w:val="24"/>
          <w:szCs w:val="24"/>
        </w:rPr>
        <w:t>quedaron</w:t>
      </w:r>
      <w:r w:rsidR="005F588E" w:rsidRPr="00DB25DD">
        <w:rPr>
          <w:rFonts w:ascii="Times New Roman" w:hAnsi="Times New Roman" w:cs="Times New Roman"/>
          <w:sz w:val="24"/>
          <w:szCs w:val="24"/>
        </w:rPr>
        <w:t xml:space="preserve"> </w:t>
      </w:r>
      <w:r w:rsidR="00FF6961" w:rsidRPr="00DB25DD">
        <w:rPr>
          <w:rFonts w:ascii="Times New Roman" w:hAnsi="Times New Roman" w:cs="Times New Roman"/>
          <w:sz w:val="24"/>
          <w:szCs w:val="24"/>
        </w:rPr>
        <w:t>grabadas y compartidas</w:t>
      </w:r>
      <w:r w:rsidR="005F588E" w:rsidRPr="00DB25DD">
        <w:rPr>
          <w:rFonts w:ascii="Times New Roman" w:hAnsi="Times New Roman" w:cs="Times New Roman"/>
          <w:sz w:val="24"/>
          <w:szCs w:val="24"/>
        </w:rPr>
        <w:t xml:space="preserve"> en distintos espacios sociales de red global para permitir el intercambio libre de información para solucionar los problemas </w:t>
      </w:r>
      <w:r w:rsidR="00FF6961" w:rsidRPr="00DB25DD">
        <w:rPr>
          <w:rFonts w:ascii="Times New Roman" w:hAnsi="Times New Roman" w:cs="Times New Roman"/>
          <w:sz w:val="24"/>
          <w:szCs w:val="24"/>
        </w:rPr>
        <w:t>comunes</w:t>
      </w:r>
      <w:r w:rsidR="00DF3324" w:rsidRPr="00DB25DD">
        <w:rPr>
          <w:rStyle w:val="Refdenotaalpie"/>
          <w:rFonts w:ascii="Times New Roman" w:hAnsi="Times New Roman" w:cs="Times New Roman"/>
          <w:sz w:val="24"/>
          <w:szCs w:val="24"/>
        </w:rPr>
        <w:footnoteReference w:id="3"/>
      </w:r>
      <w:r w:rsidR="004768FF" w:rsidRPr="00DB25DD">
        <w:rPr>
          <w:rFonts w:ascii="Times New Roman" w:hAnsi="Times New Roman" w:cs="Times New Roman"/>
          <w:sz w:val="24"/>
          <w:szCs w:val="24"/>
        </w:rPr>
        <w:t xml:space="preserve">. También Lograron integrarse socialmente sin discriminación no obstante las </w:t>
      </w:r>
      <w:r w:rsidR="00FF6961" w:rsidRPr="00DB25DD">
        <w:rPr>
          <w:rFonts w:ascii="Times New Roman" w:hAnsi="Times New Roman" w:cs="Times New Roman"/>
          <w:sz w:val="24"/>
          <w:szCs w:val="24"/>
        </w:rPr>
        <w:t>diferencias</w:t>
      </w:r>
      <w:r w:rsidR="004768FF" w:rsidRPr="00DB25DD">
        <w:rPr>
          <w:rFonts w:ascii="Times New Roman" w:hAnsi="Times New Roman" w:cs="Times New Roman"/>
          <w:sz w:val="24"/>
          <w:szCs w:val="24"/>
        </w:rPr>
        <w:t xml:space="preserve"> </w:t>
      </w:r>
      <w:r w:rsidR="00FF6961" w:rsidRPr="00DB25DD">
        <w:rPr>
          <w:rFonts w:ascii="Times New Roman" w:hAnsi="Times New Roman" w:cs="Times New Roman"/>
          <w:sz w:val="24"/>
          <w:szCs w:val="24"/>
        </w:rPr>
        <w:t xml:space="preserve">detectadas entre los </w:t>
      </w:r>
      <w:r w:rsidR="00AC08E7" w:rsidRPr="00DB25DD">
        <w:rPr>
          <w:rFonts w:ascii="Times New Roman" w:hAnsi="Times New Roman" w:cs="Times New Roman"/>
          <w:sz w:val="24"/>
          <w:szCs w:val="24"/>
        </w:rPr>
        <w:t>integrantes</w:t>
      </w:r>
      <w:r w:rsidR="00FF6961" w:rsidRPr="00DB25DD">
        <w:rPr>
          <w:rStyle w:val="Refdenotaalpie"/>
          <w:rFonts w:ascii="Times New Roman" w:hAnsi="Times New Roman" w:cs="Times New Roman"/>
          <w:sz w:val="24"/>
          <w:szCs w:val="24"/>
        </w:rPr>
        <w:footnoteReference w:id="4"/>
      </w:r>
      <w:r w:rsidR="00AC08E7" w:rsidRPr="00DB25DD">
        <w:rPr>
          <w:rFonts w:ascii="Times New Roman" w:hAnsi="Times New Roman" w:cs="Times New Roman"/>
          <w:sz w:val="24"/>
          <w:szCs w:val="24"/>
        </w:rPr>
        <w:t>. Y a pesar de los errores gramaticales, propios de su nivel de aprendizaje, los alumnos aprendieron a trabajar en equipo, compartir y explicar en grupo sus experiencias materiales e inmateriales, incluyendo experiencias con manejo de recursos existentes de la comunidad de aprendizaje, y a corregir los errores detectados en grupo, en una exposición de su material didáctico de autoproducción, en busca de que sean los estudiantes quienes generen nuevo conocimiento y autorregulación y sean los “sujetos cognitivos” beneficiarios de los “sistemas cognitivos”.</w:t>
      </w:r>
      <w:r w:rsidR="00AC08E7" w:rsidRPr="00DB25DD">
        <w:rPr>
          <w:rStyle w:val="Refdenotaalpie"/>
          <w:rFonts w:ascii="Times New Roman" w:hAnsi="Times New Roman" w:cs="Times New Roman"/>
          <w:sz w:val="24"/>
          <w:szCs w:val="24"/>
        </w:rPr>
        <w:footnoteReference w:id="5"/>
      </w:r>
      <w:r w:rsidR="00E90857" w:rsidRPr="00DB25DD">
        <w:rPr>
          <w:rFonts w:ascii="Times New Roman" w:hAnsi="Times New Roman" w:cs="Times New Roman"/>
          <w:sz w:val="24"/>
          <w:szCs w:val="24"/>
        </w:rPr>
        <w:t xml:space="preserve"> Hasta esa fecha de 2012 a 2014, los </w:t>
      </w:r>
      <w:r w:rsidR="00E90857" w:rsidRPr="00A509AA">
        <w:rPr>
          <w:rFonts w:ascii="Times New Roman" w:hAnsi="Times New Roman" w:cs="Times New Roman"/>
          <w:sz w:val="24"/>
          <w:szCs w:val="24"/>
        </w:rPr>
        <w:t xml:space="preserve">estudiantes de </w:t>
      </w:r>
      <w:r w:rsidR="002C391D" w:rsidRPr="00A509AA">
        <w:rPr>
          <w:rFonts w:ascii="Times New Roman" w:hAnsi="Times New Roman" w:cs="Times New Roman"/>
          <w:sz w:val="24"/>
          <w:szCs w:val="24"/>
        </w:rPr>
        <w:t>CETis No. 5 (</w:t>
      </w:r>
      <w:hyperlink r:id="rId10" w:history="1">
        <w:r w:rsidR="002C391D" w:rsidRPr="00A509AA">
          <w:rPr>
            <w:rStyle w:val="Hipervnculo"/>
            <w:rFonts w:ascii="Times New Roman" w:hAnsi="Times New Roman" w:cs="Times New Roman"/>
            <w:color w:val="auto"/>
            <w:sz w:val="24"/>
            <w:szCs w:val="24"/>
          </w:rPr>
          <w:t>https://cetis5.edu.mx</w:t>
        </w:r>
      </w:hyperlink>
      <w:r w:rsidR="002C391D" w:rsidRPr="00A509AA">
        <w:rPr>
          <w:rFonts w:ascii="Times New Roman" w:hAnsi="Times New Roman" w:cs="Times New Roman"/>
          <w:sz w:val="24"/>
          <w:szCs w:val="24"/>
        </w:rPr>
        <w:t xml:space="preserve">) </w:t>
      </w:r>
      <w:r w:rsidR="00AD6A2F" w:rsidRPr="00A509AA">
        <w:rPr>
          <w:rFonts w:ascii="Times New Roman" w:hAnsi="Times New Roman" w:cs="Times New Roman"/>
          <w:sz w:val="24"/>
          <w:szCs w:val="24"/>
        </w:rPr>
        <w:t xml:space="preserve">Centro De Estudios Tecnológicos </w:t>
      </w:r>
      <w:r w:rsidR="002C391D" w:rsidRPr="00A509AA">
        <w:rPr>
          <w:rFonts w:ascii="Times New Roman" w:hAnsi="Times New Roman" w:cs="Times New Roman"/>
          <w:sz w:val="24"/>
          <w:szCs w:val="24"/>
        </w:rPr>
        <w:t xml:space="preserve">industrial y </w:t>
      </w:r>
      <w:r w:rsidR="002C391D" w:rsidRPr="00DB25DD">
        <w:rPr>
          <w:rFonts w:ascii="Times New Roman" w:hAnsi="Times New Roman" w:cs="Times New Roman"/>
          <w:sz w:val="24"/>
          <w:szCs w:val="24"/>
        </w:rPr>
        <w:t xml:space="preserve">de servicios No. 5 del sistema educativo de la Dirección General de Educación Tecnológica Industrial (DGETI), dependencia adscrita a la Subsecretaría de </w:t>
      </w:r>
      <w:r w:rsidR="007A555A">
        <w:rPr>
          <w:rFonts w:ascii="Times New Roman" w:hAnsi="Times New Roman" w:cs="Times New Roman"/>
          <w:sz w:val="24"/>
          <w:szCs w:val="24"/>
        </w:rPr>
        <w:t>Educación Media Superior (SEMS), se obtuvo l</w:t>
      </w:r>
      <w:r w:rsidR="003603E8" w:rsidRPr="00DB25DD">
        <w:rPr>
          <w:rFonts w:ascii="Times New Roman" w:hAnsi="Times New Roman" w:cs="Times New Roman"/>
          <w:sz w:val="24"/>
          <w:szCs w:val="24"/>
        </w:rPr>
        <w:t>a integración de los sujetos para el trabajo en equipo con respeto a la diversidad</w:t>
      </w:r>
      <w:r w:rsidR="007A555A">
        <w:rPr>
          <w:rFonts w:ascii="Times New Roman" w:hAnsi="Times New Roman" w:cs="Times New Roman"/>
          <w:sz w:val="24"/>
          <w:szCs w:val="24"/>
        </w:rPr>
        <w:t xml:space="preserve">. </w:t>
      </w:r>
      <w:r w:rsidR="003603E8" w:rsidRPr="00DB25DD">
        <w:rPr>
          <w:rFonts w:ascii="Times New Roman" w:hAnsi="Times New Roman" w:cs="Times New Roman"/>
          <w:sz w:val="24"/>
          <w:szCs w:val="24"/>
        </w:rPr>
        <w:t>Como muestra la imagen del resultado d</w:t>
      </w:r>
      <w:r w:rsidR="007A555A">
        <w:rPr>
          <w:rFonts w:ascii="Times New Roman" w:hAnsi="Times New Roman" w:cs="Times New Roman"/>
          <w:sz w:val="24"/>
          <w:szCs w:val="24"/>
        </w:rPr>
        <w:t>el Sociograma, se logró</w:t>
      </w:r>
      <w:r w:rsidR="003603E8" w:rsidRPr="00DB25DD">
        <w:rPr>
          <w:rFonts w:ascii="Times New Roman" w:hAnsi="Times New Roman" w:cs="Times New Roman"/>
          <w:sz w:val="24"/>
          <w:szCs w:val="24"/>
        </w:rPr>
        <w:t xml:space="preserve"> la integración de equipos decididamente más emotivos, entusiastas y nerviosos también por estar “arriesgando” su compromiso y recompensa con una persona desconocida.</w:t>
      </w:r>
    </w:p>
    <w:p w14:paraId="74C2A9A6" w14:textId="77777777" w:rsidR="00EC557C" w:rsidRPr="0060197B" w:rsidRDefault="00EC557C" w:rsidP="0060197B">
      <w:pPr>
        <w:jc w:val="center"/>
        <w:rPr>
          <w:rFonts w:ascii="Times New Roman" w:hAnsi="Times New Roman" w:cs="Times New Roman"/>
          <w:sz w:val="28"/>
          <w:szCs w:val="28"/>
        </w:rPr>
      </w:pPr>
      <w:r w:rsidRPr="0060197B">
        <w:rPr>
          <w:rStyle w:val="Ttulo3Car"/>
          <w:rFonts w:ascii="Times New Roman" w:hAnsi="Times New Roman" w:cs="Times New Roman"/>
          <w:color w:val="auto"/>
          <w:sz w:val="28"/>
          <w:szCs w:val="28"/>
        </w:rPr>
        <w:lastRenderedPageBreak/>
        <w:t>La igualdad y la inclusión en el currículo</w:t>
      </w:r>
      <w:r w:rsidRPr="0060197B">
        <w:rPr>
          <w:rFonts w:ascii="Times New Roman" w:hAnsi="Times New Roman" w:cs="Times New Roman"/>
          <w:sz w:val="28"/>
          <w:szCs w:val="28"/>
        </w:rPr>
        <w:t>.</w:t>
      </w:r>
    </w:p>
    <w:p w14:paraId="6AF32AD5" w14:textId="77777777" w:rsidR="003603E8" w:rsidRDefault="00F3298D" w:rsidP="00E912CD">
      <w:pPr>
        <w:spacing w:after="0"/>
        <w:jc w:val="both"/>
        <w:rPr>
          <w:rFonts w:ascii="Times New Roman" w:hAnsi="Times New Roman" w:cs="Times New Roman"/>
          <w:sz w:val="24"/>
          <w:szCs w:val="24"/>
        </w:rPr>
      </w:pPr>
      <w:r>
        <w:rPr>
          <w:rFonts w:ascii="Times New Roman" w:hAnsi="Times New Roman" w:cs="Times New Roman"/>
          <w:sz w:val="24"/>
          <w:szCs w:val="24"/>
        </w:rPr>
        <w:t xml:space="preserve">La Fig. 3 </w:t>
      </w:r>
      <w:r w:rsidR="003603E8" w:rsidRPr="00DB25DD">
        <w:rPr>
          <w:rFonts w:ascii="Times New Roman" w:hAnsi="Times New Roman" w:cs="Times New Roman"/>
          <w:sz w:val="24"/>
          <w:szCs w:val="24"/>
        </w:rPr>
        <w:t>muestra un alumno por cada cuadro, en el que por medio del diagnóstico “Sociograma”, todo el grupo eligió, de manera anónima, con quién sí y con quién no quería trabajar. Se procuró que los alumnos eligieran a la per</w:t>
      </w:r>
      <w:r>
        <w:rPr>
          <w:rFonts w:ascii="Times New Roman" w:hAnsi="Times New Roman" w:cs="Times New Roman"/>
          <w:sz w:val="24"/>
          <w:szCs w:val="24"/>
        </w:rPr>
        <w:t>sona más distinta a ellos en razón de</w:t>
      </w:r>
      <w:r w:rsidR="003603E8" w:rsidRPr="00DB25DD">
        <w:rPr>
          <w:rFonts w:ascii="Times New Roman" w:hAnsi="Times New Roman" w:cs="Times New Roman"/>
          <w:sz w:val="24"/>
          <w:szCs w:val="24"/>
        </w:rPr>
        <w:t xml:space="preserve"> sus gustos, cultura, nivel socio económico y cultural, para la formación de los equipos. Ejercicio que permite la integración del individuo con igualdad y justicia social.</w:t>
      </w:r>
      <w:r w:rsidR="002756DE" w:rsidRPr="00DB25DD">
        <w:rPr>
          <w:rFonts w:ascii="Times New Roman" w:hAnsi="Times New Roman" w:cs="Times New Roman"/>
          <w:sz w:val="24"/>
          <w:szCs w:val="24"/>
        </w:rPr>
        <w:t xml:space="preserve"> Aquí, se generaron 2 grupos: pequeños casi solitarios y un gran grupo en el que 5 personas fueron elegidas más de una vez, una persona fue elegida por 5 personas pero ella no votó por ninguna otra. Once personas no fueron elegidas por ninguna otra</w:t>
      </w:r>
      <w:r w:rsidR="00E912CD">
        <w:rPr>
          <w:rFonts w:ascii="Times New Roman" w:hAnsi="Times New Roman" w:cs="Times New Roman"/>
          <w:sz w:val="24"/>
          <w:szCs w:val="24"/>
        </w:rPr>
        <w:t>. No obstante, de acuerdo con</w:t>
      </w:r>
      <w:r w:rsidR="00FC75C6" w:rsidRPr="00DB25DD">
        <w:rPr>
          <w:rFonts w:ascii="Times New Roman" w:hAnsi="Times New Roman" w:cs="Times New Roman"/>
          <w:sz w:val="24"/>
          <w:szCs w:val="24"/>
        </w:rPr>
        <w:t xml:space="preserve"> respue</w:t>
      </w:r>
      <w:r w:rsidR="00E912CD">
        <w:rPr>
          <w:rFonts w:ascii="Times New Roman" w:hAnsi="Times New Roman" w:cs="Times New Roman"/>
          <w:sz w:val="24"/>
          <w:szCs w:val="24"/>
        </w:rPr>
        <w:t>stas más diversificadas se</w:t>
      </w:r>
      <w:r w:rsidR="00FC75C6" w:rsidRPr="00DB25DD">
        <w:rPr>
          <w:rFonts w:ascii="Times New Roman" w:hAnsi="Times New Roman" w:cs="Times New Roman"/>
          <w:sz w:val="24"/>
          <w:szCs w:val="24"/>
        </w:rPr>
        <w:t xml:space="preserve"> crear</w:t>
      </w:r>
      <w:r w:rsidR="00E912CD">
        <w:rPr>
          <w:rFonts w:ascii="Times New Roman" w:hAnsi="Times New Roman" w:cs="Times New Roman"/>
          <w:sz w:val="24"/>
          <w:szCs w:val="24"/>
        </w:rPr>
        <w:t>on</w:t>
      </w:r>
      <w:r w:rsidR="00FC75C6" w:rsidRPr="00DB25DD">
        <w:rPr>
          <w:rFonts w:ascii="Times New Roman" w:hAnsi="Times New Roman" w:cs="Times New Roman"/>
          <w:sz w:val="24"/>
          <w:szCs w:val="24"/>
        </w:rPr>
        <w:t xml:space="preserve"> grupos</w:t>
      </w:r>
      <w:r w:rsidR="002756DE" w:rsidRPr="00DB25DD">
        <w:rPr>
          <w:rFonts w:ascii="Times New Roman" w:hAnsi="Times New Roman" w:cs="Times New Roman"/>
          <w:sz w:val="24"/>
          <w:szCs w:val="24"/>
        </w:rPr>
        <w:t xml:space="preserve"> </w:t>
      </w:r>
      <w:r w:rsidR="00FC75C6" w:rsidRPr="00DB25DD">
        <w:rPr>
          <w:rFonts w:ascii="Times New Roman" w:hAnsi="Times New Roman" w:cs="Times New Roman"/>
          <w:sz w:val="24"/>
          <w:szCs w:val="24"/>
        </w:rPr>
        <w:t>con inclusión,</w:t>
      </w:r>
      <w:r w:rsidR="00E912CD">
        <w:rPr>
          <w:rFonts w:ascii="Times New Roman" w:hAnsi="Times New Roman" w:cs="Times New Roman"/>
          <w:sz w:val="24"/>
          <w:szCs w:val="24"/>
        </w:rPr>
        <w:t xml:space="preserve"> igualdad de oportunidades y</w:t>
      </w:r>
      <w:r w:rsidR="00FC75C6" w:rsidRPr="00DB25DD">
        <w:rPr>
          <w:rFonts w:ascii="Times New Roman" w:hAnsi="Times New Roman" w:cs="Times New Roman"/>
          <w:sz w:val="24"/>
          <w:szCs w:val="24"/>
        </w:rPr>
        <w:t xml:space="preserve"> recursos, habilidades y conocimientos </w:t>
      </w:r>
      <w:r w:rsidR="00E912CD" w:rsidRPr="00DB25DD">
        <w:rPr>
          <w:rFonts w:ascii="Times New Roman" w:hAnsi="Times New Roman" w:cs="Times New Roman"/>
          <w:sz w:val="24"/>
          <w:szCs w:val="24"/>
        </w:rPr>
        <w:t>adicionales</w:t>
      </w:r>
      <w:r w:rsidR="00FC75C6" w:rsidRPr="00DB25DD">
        <w:rPr>
          <w:rFonts w:ascii="Times New Roman" w:hAnsi="Times New Roman" w:cs="Times New Roman"/>
          <w:sz w:val="24"/>
          <w:szCs w:val="24"/>
        </w:rPr>
        <w:t>.</w:t>
      </w:r>
    </w:p>
    <w:p w14:paraId="0DBF0C04" w14:textId="77777777" w:rsidR="0060197B" w:rsidRPr="00DB25DD" w:rsidRDefault="0060197B" w:rsidP="00E912CD">
      <w:pPr>
        <w:spacing w:after="0"/>
        <w:jc w:val="both"/>
        <w:rPr>
          <w:rFonts w:ascii="Times New Roman" w:hAnsi="Times New Roman" w:cs="Times New Roman"/>
          <w:sz w:val="24"/>
          <w:szCs w:val="24"/>
        </w:rPr>
      </w:pPr>
    </w:p>
    <w:p w14:paraId="753CB8D0" w14:textId="50E518B5" w:rsidR="00D66CE8" w:rsidRPr="00264698" w:rsidRDefault="0060197B" w:rsidP="00D66CE8">
      <w:pPr>
        <w:pStyle w:val="Descripcin"/>
        <w:spacing w:after="0"/>
        <w:jc w:val="center"/>
        <w:rPr>
          <w:rFonts w:ascii="Times New Roman" w:hAnsi="Times New Roman" w:cs="Times New Roman"/>
          <w:color w:val="auto"/>
          <w:sz w:val="24"/>
          <w:szCs w:val="24"/>
        </w:rPr>
      </w:pPr>
      <w:r w:rsidRPr="0060197B">
        <w:rPr>
          <w:rFonts w:ascii="Times New Roman" w:hAnsi="Times New Roman" w:cs="Times New Roman"/>
          <w:color w:val="auto"/>
          <w:sz w:val="28"/>
          <w:szCs w:val="28"/>
        </w:rPr>
        <w:t>Figura</w:t>
      </w:r>
      <w:r w:rsidR="00D66CE8" w:rsidRPr="0060197B">
        <w:rPr>
          <w:rFonts w:ascii="Times New Roman" w:hAnsi="Times New Roman" w:cs="Times New Roman"/>
          <w:color w:val="auto"/>
          <w:sz w:val="28"/>
          <w:szCs w:val="28"/>
        </w:rPr>
        <w:t xml:space="preserve"> </w:t>
      </w:r>
      <w:r w:rsidR="00D66CE8" w:rsidRPr="0060197B">
        <w:rPr>
          <w:rFonts w:ascii="Times New Roman" w:hAnsi="Times New Roman" w:cs="Times New Roman"/>
          <w:color w:val="auto"/>
          <w:sz w:val="28"/>
          <w:szCs w:val="28"/>
        </w:rPr>
        <w:fldChar w:fldCharType="begin"/>
      </w:r>
      <w:r w:rsidR="00D66CE8" w:rsidRPr="0060197B">
        <w:rPr>
          <w:rFonts w:ascii="Times New Roman" w:hAnsi="Times New Roman" w:cs="Times New Roman"/>
          <w:color w:val="auto"/>
          <w:sz w:val="28"/>
          <w:szCs w:val="28"/>
        </w:rPr>
        <w:instrText xml:space="preserve"> SEQ Fig. \* ARABIC </w:instrText>
      </w:r>
      <w:r w:rsidR="00D66CE8" w:rsidRPr="0060197B">
        <w:rPr>
          <w:rFonts w:ascii="Times New Roman" w:hAnsi="Times New Roman" w:cs="Times New Roman"/>
          <w:color w:val="auto"/>
          <w:sz w:val="28"/>
          <w:szCs w:val="28"/>
        </w:rPr>
        <w:fldChar w:fldCharType="separate"/>
      </w:r>
      <w:r w:rsidR="00574F90">
        <w:rPr>
          <w:rFonts w:ascii="Times New Roman" w:hAnsi="Times New Roman" w:cs="Times New Roman"/>
          <w:noProof/>
          <w:color w:val="auto"/>
          <w:sz w:val="28"/>
          <w:szCs w:val="28"/>
        </w:rPr>
        <w:t>3</w:t>
      </w:r>
      <w:r w:rsidR="00D66CE8" w:rsidRPr="0060197B">
        <w:rPr>
          <w:rFonts w:ascii="Times New Roman" w:hAnsi="Times New Roman" w:cs="Times New Roman"/>
          <w:noProof/>
          <w:color w:val="auto"/>
          <w:sz w:val="28"/>
          <w:szCs w:val="28"/>
        </w:rPr>
        <w:fldChar w:fldCharType="end"/>
      </w:r>
      <w:r w:rsidRPr="0060197B">
        <w:rPr>
          <w:rFonts w:ascii="Times New Roman" w:hAnsi="Times New Roman" w:cs="Times New Roman"/>
          <w:noProof/>
          <w:color w:val="auto"/>
          <w:sz w:val="28"/>
          <w:szCs w:val="28"/>
        </w:rPr>
        <w:t>.</w:t>
      </w:r>
      <w:r w:rsidR="00D66CE8" w:rsidRPr="0060197B">
        <w:rPr>
          <w:rFonts w:ascii="Times New Roman" w:hAnsi="Times New Roman" w:cs="Times New Roman"/>
          <w:color w:val="auto"/>
          <w:sz w:val="28"/>
          <w:szCs w:val="28"/>
        </w:rPr>
        <w:t xml:space="preserve"> </w:t>
      </w:r>
      <w:r w:rsidR="00D66CE8" w:rsidRPr="00264698">
        <w:rPr>
          <w:rFonts w:ascii="Times New Roman" w:hAnsi="Times New Roman" w:cs="Times New Roman"/>
          <w:b w:val="0"/>
          <w:color w:val="auto"/>
          <w:sz w:val="24"/>
          <w:szCs w:val="24"/>
        </w:rPr>
        <w:t>Resultado del Sociograma para la integración de equipos diversificados.</w:t>
      </w:r>
      <w:r w:rsidR="00D66CE8" w:rsidRPr="00264698">
        <w:rPr>
          <w:rFonts w:ascii="Times New Roman" w:hAnsi="Times New Roman" w:cs="Times New Roman"/>
          <w:color w:val="auto"/>
          <w:sz w:val="24"/>
          <w:szCs w:val="24"/>
        </w:rPr>
        <w:t xml:space="preserve"> </w:t>
      </w:r>
    </w:p>
    <w:p w14:paraId="358AE8B7" w14:textId="77777777" w:rsidR="00AC08E7" w:rsidRPr="00DB25DD" w:rsidRDefault="00AC08E7" w:rsidP="002C391D">
      <w:pPr>
        <w:jc w:val="both"/>
        <w:rPr>
          <w:rFonts w:ascii="Times New Roman" w:hAnsi="Times New Roman" w:cs="Times New Roman"/>
          <w:sz w:val="24"/>
          <w:szCs w:val="24"/>
        </w:rPr>
      </w:pPr>
    </w:p>
    <w:p w14:paraId="2D0E96B7" w14:textId="77777777" w:rsidR="00F3298D" w:rsidRDefault="00060290" w:rsidP="00F3298D">
      <w:pPr>
        <w:keepNext/>
        <w:jc w:val="center"/>
      </w:pPr>
      <w:r w:rsidRPr="00DB25DD">
        <w:rPr>
          <w:noProof/>
          <w:sz w:val="24"/>
          <w:szCs w:val="24"/>
        </w:rPr>
        <w:drawing>
          <wp:inline distT="0" distB="0" distL="0" distR="0" wp14:anchorId="17DDE64C" wp14:editId="36D8AF80">
            <wp:extent cx="3593818" cy="1805208"/>
            <wp:effectExtent l="0" t="0" r="698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bwMode="auto">
                    <a:xfrm>
                      <a:off x="0" y="0"/>
                      <a:ext cx="3593818" cy="1805208"/>
                    </a:xfrm>
                    <a:prstGeom prst="rect">
                      <a:avLst/>
                    </a:prstGeom>
                    <a:ln>
                      <a:noFill/>
                    </a:ln>
                    <a:extLst>
                      <a:ext uri="{53640926-AAD7-44D8-BBD7-CCE9431645EC}">
                        <a14:shadowObscured xmlns:a14="http://schemas.microsoft.com/office/drawing/2010/main"/>
                      </a:ext>
                    </a:extLst>
                  </pic:spPr>
                </pic:pic>
              </a:graphicData>
            </a:graphic>
          </wp:inline>
        </w:drawing>
      </w:r>
    </w:p>
    <w:p w14:paraId="23B8A2FA" w14:textId="77777777" w:rsidR="00E912CD" w:rsidRPr="00795B24" w:rsidRDefault="00E912CD" w:rsidP="002950F0">
      <w:pPr>
        <w:spacing w:after="0" w:line="240" w:lineRule="auto"/>
        <w:jc w:val="center"/>
        <w:rPr>
          <w:rFonts w:ascii="Times New Roman" w:hAnsi="Times New Roman" w:cs="Times New Roman"/>
          <w:sz w:val="24"/>
          <w:szCs w:val="24"/>
        </w:rPr>
      </w:pPr>
      <w:r w:rsidRPr="00E912CD">
        <w:rPr>
          <w:rFonts w:ascii="Times New Roman" w:hAnsi="Times New Roman" w:cs="Times New Roman"/>
          <w:sz w:val="24"/>
          <w:szCs w:val="24"/>
        </w:rPr>
        <w:t>Fuente: Elaboración propia</w:t>
      </w:r>
      <w:r w:rsidR="003F5C09">
        <w:rPr>
          <w:rFonts w:ascii="Times New Roman" w:hAnsi="Times New Roman" w:cs="Times New Roman"/>
          <w:sz w:val="24"/>
          <w:szCs w:val="24"/>
        </w:rPr>
        <w:t xml:space="preserve"> de la medición de la selección de los integrantes de un equipo (2015)</w:t>
      </w:r>
      <w:r w:rsidR="00795B24" w:rsidRPr="00795B24">
        <w:rPr>
          <w:rFonts w:ascii="Times New Roman" w:hAnsi="Times New Roman" w:cs="Times New Roman"/>
          <w:sz w:val="28"/>
          <w:szCs w:val="28"/>
        </w:rPr>
        <w:t xml:space="preserve"> </w:t>
      </w:r>
      <w:r w:rsidR="00795B24" w:rsidRPr="00795B24">
        <w:rPr>
          <w:rFonts w:ascii="Times New Roman" w:hAnsi="Times New Roman" w:cs="Times New Roman"/>
          <w:sz w:val="24"/>
          <w:szCs w:val="24"/>
        </w:rPr>
        <w:t>C.G. (2016)</w:t>
      </w:r>
    </w:p>
    <w:p w14:paraId="7D512902" w14:textId="77777777" w:rsidR="00FC75C6" w:rsidRPr="00DB25DD" w:rsidRDefault="00FC75C6" w:rsidP="002950F0">
      <w:pPr>
        <w:spacing w:after="0" w:line="240" w:lineRule="auto"/>
        <w:jc w:val="center"/>
        <w:rPr>
          <w:rFonts w:ascii="Times New Roman" w:hAnsi="Times New Roman" w:cs="Times New Roman"/>
          <w:color w:val="595959" w:themeColor="text1" w:themeTint="A6"/>
          <w:sz w:val="24"/>
          <w:szCs w:val="24"/>
        </w:rPr>
      </w:pPr>
      <w:r w:rsidRPr="00DB25DD">
        <w:rPr>
          <w:rFonts w:ascii="Times New Roman" w:hAnsi="Times New Roman" w:cs="Times New Roman"/>
          <w:color w:val="595959" w:themeColor="text1" w:themeTint="A6"/>
          <w:sz w:val="24"/>
          <w:szCs w:val="24"/>
        </w:rPr>
        <w:t xml:space="preserve">La </w:t>
      </w:r>
      <w:r w:rsidR="00795B24">
        <w:rPr>
          <w:rFonts w:ascii="Times New Roman" w:hAnsi="Times New Roman" w:cs="Times New Roman"/>
          <w:color w:val="595959" w:themeColor="text1" w:themeTint="A6"/>
          <w:sz w:val="24"/>
          <w:szCs w:val="24"/>
        </w:rPr>
        <w:t>Figura 3</w:t>
      </w:r>
      <w:r w:rsidRPr="00DB25DD">
        <w:rPr>
          <w:rFonts w:ascii="Times New Roman" w:hAnsi="Times New Roman" w:cs="Times New Roman"/>
          <w:color w:val="595959" w:themeColor="text1" w:themeTint="A6"/>
          <w:sz w:val="24"/>
          <w:szCs w:val="24"/>
        </w:rPr>
        <w:t xml:space="preserve"> muestra por colores, el número de veces que una persona fue elegida. Las flechas por colores, las razones por las que eligieron</w:t>
      </w:r>
      <w:r w:rsidR="002950F0" w:rsidRPr="00DB25DD">
        <w:rPr>
          <w:rFonts w:ascii="Times New Roman" w:hAnsi="Times New Roman" w:cs="Times New Roman"/>
          <w:color w:val="595959" w:themeColor="text1" w:themeTint="A6"/>
          <w:sz w:val="24"/>
          <w:szCs w:val="24"/>
        </w:rPr>
        <w:t>,</w:t>
      </w:r>
      <w:r w:rsidRPr="00DB25DD">
        <w:rPr>
          <w:rFonts w:ascii="Times New Roman" w:hAnsi="Times New Roman" w:cs="Times New Roman"/>
          <w:color w:val="595959" w:themeColor="text1" w:themeTint="A6"/>
          <w:sz w:val="24"/>
          <w:szCs w:val="24"/>
        </w:rPr>
        <w:t xml:space="preserve"> donde la más constante fue “por ser trabajador y responsable”. En este grupo la persona uno en amarillo votó por sí misma, lo que muestra que no tiene interés por el trabajo en equipo</w:t>
      </w:r>
      <w:r w:rsidR="002950F0" w:rsidRPr="00DB25DD">
        <w:rPr>
          <w:rFonts w:ascii="Times New Roman" w:hAnsi="Times New Roman" w:cs="Times New Roman"/>
          <w:color w:val="595959" w:themeColor="text1" w:themeTint="A6"/>
          <w:sz w:val="24"/>
          <w:szCs w:val="24"/>
        </w:rPr>
        <w:t xml:space="preserve"> y se siente segura trabajando sola. Este caso particular es de una persona persistente en el trabajo pues sola debe aportar el sustento familiar, entonces le resultaría difícil y riesgoso participaren el trabajo para estimular a los demás. </w:t>
      </w:r>
    </w:p>
    <w:p w14:paraId="2D9F29EA" w14:textId="77777777" w:rsidR="002950F0" w:rsidRPr="00DB25DD" w:rsidRDefault="002950F0" w:rsidP="002950F0">
      <w:pPr>
        <w:spacing w:after="0" w:line="240" w:lineRule="auto"/>
        <w:jc w:val="center"/>
        <w:rPr>
          <w:rFonts w:ascii="Times New Roman" w:hAnsi="Times New Roman" w:cs="Times New Roman"/>
          <w:color w:val="595959" w:themeColor="text1" w:themeTint="A6"/>
          <w:sz w:val="24"/>
          <w:szCs w:val="24"/>
        </w:rPr>
      </w:pPr>
    </w:p>
    <w:p w14:paraId="4E17B6F8" w14:textId="77777777" w:rsidR="00D75834" w:rsidRPr="00D75834" w:rsidRDefault="00E65476" w:rsidP="00D75834">
      <w:pPr>
        <w:jc w:val="both"/>
        <w:rPr>
          <w:rFonts w:ascii="Times New Roman" w:hAnsi="Times New Roman" w:cs="Times New Roman"/>
          <w:sz w:val="24"/>
          <w:szCs w:val="24"/>
        </w:rPr>
      </w:pPr>
      <w:r>
        <w:rPr>
          <w:rFonts w:ascii="Times New Roman" w:hAnsi="Times New Roman" w:cs="Times New Roman"/>
          <w:sz w:val="24"/>
          <w:szCs w:val="24"/>
        </w:rPr>
        <w:t xml:space="preserve">Las observaciones </w:t>
      </w:r>
      <w:r w:rsidRPr="00D75834">
        <w:rPr>
          <w:rFonts w:ascii="Times New Roman" w:hAnsi="Times New Roman" w:cs="Times New Roman"/>
          <w:sz w:val="24"/>
          <w:szCs w:val="24"/>
        </w:rPr>
        <w:t>del año 2014 a 2016</w:t>
      </w:r>
      <w:r>
        <w:rPr>
          <w:rFonts w:ascii="Times New Roman" w:hAnsi="Times New Roman" w:cs="Times New Roman"/>
          <w:sz w:val="24"/>
          <w:szCs w:val="24"/>
        </w:rPr>
        <w:t xml:space="preserve">, para determinar  </w:t>
      </w:r>
      <w:r w:rsidRPr="00D75834">
        <w:rPr>
          <w:rFonts w:ascii="Times New Roman" w:hAnsi="Times New Roman" w:cs="Times New Roman"/>
          <w:sz w:val="24"/>
          <w:szCs w:val="24"/>
        </w:rPr>
        <w:t xml:space="preserve">la pertinencia y viabilidad de la estrategia didáctica con el plan de estudio </w:t>
      </w:r>
      <w:r w:rsidR="00017C79">
        <w:rPr>
          <w:rFonts w:ascii="Times New Roman" w:hAnsi="Times New Roman" w:cs="Times New Roman"/>
          <w:sz w:val="24"/>
          <w:szCs w:val="24"/>
        </w:rPr>
        <w:t>en el</w:t>
      </w:r>
      <w:r w:rsidR="00017C79" w:rsidRPr="00D75834">
        <w:rPr>
          <w:rFonts w:ascii="Times New Roman" w:hAnsi="Times New Roman" w:cs="Times New Roman"/>
          <w:sz w:val="24"/>
          <w:szCs w:val="24"/>
        </w:rPr>
        <w:t xml:space="preserve"> sistema educativo del </w:t>
      </w:r>
      <w:r w:rsidR="00E90857" w:rsidRPr="00D75834">
        <w:rPr>
          <w:rFonts w:ascii="Times New Roman" w:hAnsi="Times New Roman" w:cs="Times New Roman"/>
          <w:sz w:val="24"/>
          <w:szCs w:val="24"/>
        </w:rPr>
        <w:t xml:space="preserve">Nivel Medio Superior, </w:t>
      </w:r>
      <w:r>
        <w:rPr>
          <w:rFonts w:ascii="Times New Roman" w:hAnsi="Times New Roman" w:cs="Times New Roman"/>
          <w:sz w:val="24"/>
          <w:szCs w:val="24"/>
        </w:rPr>
        <w:t xml:space="preserve">fueron realizadas en </w:t>
      </w:r>
      <w:r w:rsidR="00E90857" w:rsidRPr="00D75834">
        <w:rPr>
          <w:rFonts w:ascii="Times New Roman" w:hAnsi="Times New Roman" w:cs="Times New Roman"/>
          <w:sz w:val="24"/>
          <w:szCs w:val="24"/>
        </w:rPr>
        <w:t>la Escuela Colegio de Ciencias y Humanidades de la Universidad Nacional Autónoma</w:t>
      </w:r>
      <w:r w:rsidR="00647A3E" w:rsidRPr="00D75834">
        <w:rPr>
          <w:rFonts w:ascii="Times New Roman" w:hAnsi="Times New Roman" w:cs="Times New Roman"/>
          <w:sz w:val="24"/>
          <w:szCs w:val="24"/>
        </w:rPr>
        <w:t xml:space="preserve"> de México, plantel Sur, que ha sido </w:t>
      </w:r>
      <w:r w:rsidR="00E90857" w:rsidRPr="00D75834">
        <w:rPr>
          <w:rFonts w:ascii="Times New Roman" w:hAnsi="Times New Roman" w:cs="Times New Roman"/>
          <w:sz w:val="24"/>
          <w:szCs w:val="24"/>
        </w:rPr>
        <w:t xml:space="preserve">a su vez laboratorio de prácticas para los estudiantes profesores en la Maestría </w:t>
      </w:r>
      <w:r w:rsidR="00D75834" w:rsidRPr="00D75834">
        <w:rPr>
          <w:rFonts w:ascii="Times New Roman" w:hAnsi="Times New Roman" w:cs="Times New Roman"/>
          <w:sz w:val="24"/>
          <w:szCs w:val="24"/>
        </w:rPr>
        <w:t>MADEMS</w:t>
      </w:r>
      <w:r>
        <w:rPr>
          <w:rFonts w:ascii="Times New Roman" w:hAnsi="Times New Roman" w:cs="Times New Roman"/>
          <w:sz w:val="24"/>
          <w:szCs w:val="24"/>
        </w:rPr>
        <w:t xml:space="preserve"> Para esta población de profesores estudiantes, esta vez</w:t>
      </w:r>
      <w:r w:rsidR="009B3633" w:rsidRPr="00D75834">
        <w:rPr>
          <w:rFonts w:ascii="Times New Roman" w:hAnsi="Times New Roman" w:cs="Times New Roman"/>
          <w:sz w:val="24"/>
          <w:szCs w:val="24"/>
        </w:rPr>
        <w:t xml:space="preserve"> en estudios de la disciplina de las Ciencias Sociales</w:t>
      </w:r>
      <w:r>
        <w:rPr>
          <w:rFonts w:ascii="Times New Roman" w:hAnsi="Times New Roman" w:cs="Times New Roman"/>
          <w:sz w:val="24"/>
          <w:szCs w:val="24"/>
        </w:rPr>
        <w:t>, y aún en esta investigación con los adolescentes estudiantes de bachillerato que fueron población de</w:t>
      </w:r>
      <w:r w:rsidR="009B3633" w:rsidRPr="00D75834">
        <w:rPr>
          <w:rFonts w:ascii="Times New Roman" w:hAnsi="Times New Roman" w:cs="Times New Roman"/>
          <w:sz w:val="24"/>
          <w:szCs w:val="24"/>
        </w:rPr>
        <w:t xml:space="preserve"> investigación sobre la enseñanza de lenguas extranjeras, inglés y francés, </w:t>
      </w:r>
      <w:r>
        <w:rPr>
          <w:rFonts w:ascii="Times New Roman" w:hAnsi="Times New Roman" w:cs="Times New Roman"/>
          <w:sz w:val="24"/>
          <w:szCs w:val="24"/>
        </w:rPr>
        <w:t xml:space="preserve">ellos mismos </w:t>
      </w:r>
      <w:r w:rsidR="00E90857" w:rsidRPr="00D75834">
        <w:rPr>
          <w:rFonts w:ascii="Times New Roman" w:hAnsi="Times New Roman" w:cs="Times New Roman"/>
          <w:sz w:val="24"/>
          <w:szCs w:val="24"/>
        </w:rPr>
        <w:t xml:space="preserve">y sus padres mostraron más resistencia </w:t>
      </w:r>
      <w:r w:rsidR="00AD6A2F" w:rsidRPr="00D75834">
        <w:rPr>
          <w:rFonts w:ascii="Times New Roman" w:hAnsi="Times New Roman" w:cs="Times New Roman"/>
          <w:sz w:val="24"/>
          <w:szCs w:val="24"/>
        </w:rPr>
        <w:t xml:space="preserve">para autorizar y compartir la publicación de sus vídeos, su </w:t>
      </w:r>
      <w:r w:rsidR="00AD6A2F" w:rsidRPr="00017C79">
        <w:rPr>
          <w:rFonts w:ascii="Times New Roman" w:hAnsi="Times New Roman" w:cs="Times New Roman"/>
          <w:sz w:val="24"/>
          <w:szCs w:val="24"/>
        </w:rPr>
        <w:t>imagen y su voz en las redes sociales</w:t>
      </w:r>
      <w:r w:rsidR="00017C79" w:rsidRPr="00017C79">
        <w:rPr>
          <w:rFonts w:ascii="Times New Roman" w:hAnsi="Times New Roman" w:cs="Times New Roman"/>
          <w:sz w:val="24"/>
          <w:szCs w:val="24"/>
        </w:rPr>
        <w:t xml:space="preserve">. </w:t>
      </w:r>
      <w:r w:rsidR="00F75945" w:rsidRPr="00017C79">
        <w:rPr>
          <w:rFonts w:ascii="Times New Roman" w:hAnsi="Times New Roman" w:cs="Times New Roman"/>
          <w:sz w:val="24"/>
          <w:szCs w:val="24"/>
        </w:rPr>
        <w:t>S</w:t>
      </w:r>
      <w:r w:rsidR="00AD6A2F" w:rsidRPr="00017C79">
        <w:rPr>
          <w:rFonts w:ascii="Times New Roman" w:hAnsi="Times New Roman" w:cs="Times New Roman"/>
          <w:sz w:val="24"/>
          <w:szCs w:val="24"/>
        </w:rPr>
        <w:t xml:space="preserve">in embargo, sí llevaron a cabo toda la </w:t>
      </w:r>
      <w:r w:rsidR="00144320" w:rsidRPr="00017C79">
        <w:rPr>
          <w:rFonts w:ascii="Times New Roman" w:hAnsi="Times New Roman" w:cs="Times New Roman"/>
          <w:sz w:val="24"/>
          <w:szCs w:val="24"/>
        </w:rPr>
        <w:t>estrategia con cabal cumplimiento de los requisitos para su evaluación.</w:t>
      </w:r>
      <w:r w:rsidR="006A1AC3" w:rsidRPr="00017C79">
        <w:rPr>
          <w:rFonts w:ascii="Times New Roman" w:hAnsi="Times New Roman" w:cs="Times New Roman"/>
          <w:sz w:val="24"/>
          <w:szCs w:val="24"/>
        </w:rPr>
        <w:t xml:space="preserve"> (Ver </w:t>
      </w:r>
      <w:r w:rsidR="00D75834" w:rsidRPr="00017C79">
        <w:rPr>
          <w:rFonts w:ascii="Times New Roman" w:hAnsi="Times New Roman" w:cs="Times New Roman"/>
          <w:sz w:val="24"/>
          <w:szCs w:val="24"/>
        </w:rPr>
        <w:t>Fig. 4.</w:t>
      </w:r>
      <w:r w:rsidR="00F074B2" w:rsidRPr="00017C79">
        <w:rPr>
          <w:rFonts w:ascii="Times New Roman" w:hAnsi="Times New Roman" w:cs="Times New Roman"/>
          <w:sz w:val="24"/>
          <w:szCs w:val="24"/>
        </w:rPr>
        <w:t xml:space="preserve"> </w:t>
      </w:r>
      <w:sdt>
        <w:sdtPr>
          <w:rPr>
            <w:rFonts w:ascii="Times New Roman" w:hAnsi="Times New Roman" w:cs="Times New Roman"/>
            <w:sz w:val="24"/>
            <w:szCs w:val="24"/>
          </w:rPr>
          <w:id w:val="828169759"/>
          <w:citation/>
        </w:sdtPr>
        <w:sdtContent>
          <w:r w:rsidR="00D75834" w:rsidRPr="00017C79">
            <w:rPr>
              <w:rFonts w:ascii="Times New Roman" w:hAnsi="Times New Roman" w:cs="Times New Roman"/>
              <w:sz w:val="24"/>
              <w:szCs w:val="24"/>
            </w:rPr>
            <w:fldChar w:fldCharType="begin"/>
          </w:r>
          <w:r w:rsidR="00D75834" w:rsidRPr="00017C79">
            <w:rPr>
              <w:rFonts w:ascii="Times New Roman" w:hAnsi="Times New Roman" w:cs="Times New Roman"/>
              <w:noProof/>
              <w:sz w:val="24"/>
              <w:szCs w:val="24"/>
            </w:rPr>
            <w:instrText xml:space="preserve">CITATION MarcadorDePosición1 \l 2058 </w:instrText>
          </w:r>
          <w:r w:rsidR="00D75834" w:rsidRPr="00017C79">
            <w:rPr>
              <w:rFonts w:ascii="Times New Roman" w:hAnsi="Times New Roman" w:cs="Times New Roman"/>
              <w:sz w:val="24"/>
              <w:szCs w:val="24"/>
            </w:rPr>
            <w:fldChar w:fldCharType="separate"/>
          </w:r>
          <w:r w:rsidR="00D75834" w:rsidRPr="00017C79">
            <w:rPr>
              <w:rFonts w:ascii="Times New Roman" w:hAnsi="Times New Roman" w:cs="Times New Roman"/>
              <w:noProof/>
              <w:sz w:val="24"/>
              <w:szCs w:val="24"/>
            </w:rPr>
            <w:t>(García Aguilar, 2016)</w:t>
          </w:r>
          <w:r w:rsidR="00D75834" w:rsidRPr="00017C79">
            <w:rPr>
              <w:rFonts w:ascii="Times New Roman" w:hAnsi="Times New Roman" w:cs="Times New Roman"/>
              <w:sz w:val="24"/>
              <w:szCs w:val="24"/>
            </w:rPr>
            <w:fldChar w:fldCharType="end"/>
          </w:r>
        </w:sdtContent>
      </w:sdt>
      <w:r w:rsidR="00D75834" w:rsidRPr="00D75834">
        <w:rPr>
          <w:rFonts w:ascii="Times New Roman" w:hAnsi="Times New Roman" w:cs="Times New Roman"/>
          <w:sz w:val="24"/>
          <w:szCs w:val="24"/>
        </w:rPr>
        <w:t xml:space="preserve"> Participación de la  estrategia para la divulgación de la ciencia)</w:t>
      </w:r>
      <w:r w:rsidR="00017C79" w:rsidRPr="00017C79">
        <w:rPr>
          <w:rFonts w:ascii="Times New Roman" w:hAnsi="Times New Roman" w:cs="Times New Roman"/>
          <w:sz w:val="24"/>
          <w:szCs w:val="24"/>
        </w:rPr>
        <w:t xml:space="preserve"> </w:t>
      </w:r>
      <w:r w:rsidR="00017C79">
        <w:rPr>
          <w:rFonts w:ascii="Times New Roman" w:hAnsi="Times New Roman" w:cs="Times New Roman"/>
          <w:sz w:val="24"/>
          <w:szCs w:val="24"/>
        </w:rPr>
        <w:t>(</w:t>
      </w:r>
      <w:r w:rsidR="00017C79" w:rsidRPr="0003125E">
        <w:rPr>
          <w:rFonts w:ascii="Times New Roman" w:hAnsi="Times New Roman" w:cs="Times New Roman"/>
          <w:sz w:val="24"/>
          <w:szCs w:val="24"/>
        </w:rPr>
        <w:t xml:space="preserve">García Aguilar, Carmen Gisel. (2016). "Habilidad comunicativa significativa: estrategia didáctica para el aprendizaje significativo de una segunda </w:t>
      </w:r>
      <w:r w:rsidR="00017C79" w:rsidRPr="0003125E">
        <w:rPr>
          <w:rFonts w:ascii="Times New Roman" w:hAnsi="Times New Roman" w:cs="Times New Roman"/>
          <w:sz w:val="24"/>
          <w:szCs w:val="24"/>
        </w:rPr>
        <w:lastRenderedPageBreak/>
        <w:t xml:space="preserve">lengua extranjera". (Tesis de Maestría). Universidad Nacional Autónoma de México, Coordinación General de Estudios de Posgrado, UNAM. Recuperado de </w:t>
      </w:r>
      <w:r w:rsidR="00017C79" w:rsidRPr="00E65476">
        <w:rPr>
          <w:rFonts w:ascii="Times New Roman" w:hAnsi="Times New Roman" w:cs="Times New Roman"/>
          <w:sz w:val="24"/>
          <w:szCs w:val="24"/>
        </w:rPr>
        <w:t>https://repositorio.unam.mx/contenidos/3446915</w:t>
      </w:r>
      <w:r w:rsidR="00017C79">
        <w:rPr>
          <w:rFonts w:ascii="Times New Roman" w:hAnsi="Times New Roman" w:cs="Times New Roman"/>
          <w:sz w:val="24"/>
          <w:szCs w:val="24"/>
        </w:rPr>
        <w:t>).</w:t>
      </w:r>
    </w:p>
    <w:p w14:paraId="7ED33470" w14:textId="6F725796" w:rsidR="003F5C09" w:rsidRPr="00795B24" w:rsidRDefault="003F5C09" w:rsidP="003F5C09">
      <w:pPr>
        <w:pStyle w:val="Descripcin"/>
        <w:jc w:val="center"/>
        <w:rPr>
          <w:rFonts w:ascii="Times New Roman" w:hAnsi="Times New Roman" w:cs="Times New Roman"/>
          <w:color w:val="auto"/>
          <w:sz w:val="28"/>
          <w:szCs w:val="28"/>
        </w:rPr>
      </w:pPr>
      <w:r w:rsidRPr="00795B24">
        <w:rPr>
          <w:rFonts w:ascii="Times New Roman" w:hAnsi="Times New Roman" w:cs="Times New Roman"/>
          <w:color w:val="auto"/>
          <w:sz w:val="28"/>
          <w:szCs w:val="28"/>
        </w:rPr>
        <w:t>Fig</w:t>
      </w:r>
      <w:r w:rsidR="00795B24" w:rsidRPr="00795B24">
        <w:rPr>
          <w:rFonts w:ascii="Times New Roman" w:hAnsi="Times New Roman" w:cs="Times New Roman"/>
          <w:color w:val="auto"/>
          <w:sz w:val="28"/>
          <w:szCs w:val="28"/>
        </w:rPr>
        <w:t>ura</w:t>
      </w:r>
      <w:r w:rsidRPr="00795B24">
        <w:rPr>
          <w:rFonts w:ascii="Times New Roman" w:hAnsi="Times New Roman" w:cs="Times New Roman"/>
          <w:color w:val="auto"/>
          <w:sz w:val="28"/>
          <w:szCs w:val="28"/>
        </w:rPr>
        <w:t xml:space="preserve"> </w:t>
      </w:r>
      <w:r w:rsidRPr="00795B24">
        <w:rPr>
          <w:rFonts w:ascii="Times New Roman" w:hAnsi="Times New Roman" w:cs="Times New Roman"/>
          <w:color w:val="auto"/>
          <w:sz w:val="28"/>
          <w:szCs w:val="28"/>
        </w:rPr>
        <w:fldChar w:fldCharType="begin"/>
      </w:r>
      <w:r w:rsidRPr="00795B24">
        <w:rPr>
          <w:rFonts w:ascii="Times New Roman" w:hAnsi="Times New Roman" w:cs="Times New Roman"/>
          <w:color w:val="auto"/>
          <w:sz w:val="28"/>
          <w:szCs w:val="28"/>
        </w:rPr>
        <w:instrText xml:space="preserve"> SEQ Fig. \* ARABIC </w:instrText>
      </w:r>
      <w:r w:rsidRPr="00795B24">
        <w:rPr>
          <w:rFonts w:ascii="Times New Roman" w:hAnsi="Times New Roman" w:cs="Times New Roman"/>
          <w:color w:val="auto"/>
          <w:sz w:val="28"/>
          <w:szCs w:val="28"/>
        </w:rPr>
        <w:fldChar w:fldCharType="separate"/>
      </w:r>
      <w:r w:rsidR="00574F90">
        <w:rPr>
          <w:rFonts w:ascii="Times New Roman" w:hAnsi="Times New Roman" w:cs="Times New Roman"/>
          <w:noProof/>
          <w:color w:val="auto"/>
          <w:sz w:val="28"/>
          <w:szCs w:val="28"/>
        </w:rPr>
        <w:t>4</w:t>
      </w:r>
      <w:r w:rsidRPr="00795B24">
        <w:rPr>
          <w:rFonts w:ascii="Times New Roman" w:hAnsi="Times New Roman" w:cs="Times New Roman"/>
          <w:noProof/>
          <w:color w:val="auto"/>
          <w:sz w:val="28"/>
          <w:szCs w:val="28"/>
        </w:rPr>
        <w:fldChar w:fldCharType="end"/>
      </w:r>
      <w:r w:rsidR="00795B24" w:rsidRPr="00795B24">
        <w:rPr>
          <w:rFonts w:ascii="Times New Roman" w:hAnsi="Times New Roman" w:cs="Times New Roman"/>
          <w:noProof/>
          <w:color w:val="auto"/>
          <w:sz w:val="28"/>
          <w:szCs w:val="28"/>
        </w:rPr>
        <w:t>.</w:t>
      </w:r>
      <w:r w:rsidRPr="00795B24">
        <w:rPr>
          <w:rFonts w:ascii="Times New Roman" w:hAnsi="Times New Roman" w:cs="Times New Roman"/>
          <w:color w:val="auto"/>
          <w:sz w:val="28"/>
          <w:szCs w:val="28"/>
        </w:rPr>
        <w:t xml:space="preserve"> </w:t>
      </w:r>
      <w:r w:rsidRPr="00264698">
        <w:rPr>
          <w:rFonts w:ascii="Times New Roman" w:hAnsi="Times New Roman" w:cs="Times New Roman"/>
          <w:b w:val="0"/>
          <w:color w:val="auto"/>
          <w:sz w:val="24"/>
          <w:szCs w:val="24"/>
        </w:rPr>
        <w:t>Participación de la estrategia para la divulgación de la ciencia. C.G. García (2016)</w:t>
      </w:r>
    </w:p>
    <w:p w14:paraId="078F9F8E" w14:textId="77777777" w:rsidR="00D75834" w:rsidRDefault="00144320" w:rsidP="00D75834">
      <w:pPr>
        <w:keepNext/>
        <w:jc w:val="center"/>
      </w:pPr>
      <w:r w:rsidRPr="00DB25DD">
        <w:rPr>
          <w:noProof/>
          <w:sz w:val="24"/>
          <w:szCs w:val="24"/>
        </w:rPr>
        <w:drawing>
          <wp:inline distT="0" distB="0" distL="0" distR="0" wp14:anchorId="31D19CB0" wp14:editId="5174E7F3">
            <wp:extent cx="2943225" cy="2143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2943225" cy="2143125"/>
                    </a:xfrm>
                    <a:prstGeom prst="rect">
                      <a:avLst/>
                    </a:prstGeom>
                    <a:ln>
                      <a:noFill/>
                    </a:ln>
                    <a:extLst>
                      <a:ext uri="{53640926-AAD7-44D8-BBD7-CCE9431645EC}">
                        <a14:shadowObscured xmlns:a14="http://schemas.microsoft.com/office/drawing/2010/main"/>
                      </a:ext>
                    </a:extLst>
                  </pic:spPr>
                </pic:pic>
              </a:graphicData>
            </a:graphic>
          </wp:inline>
        </w:drawing>
      </w:r>
    </w:p>
    <w:p w14:paraId="2BE8CF99" w14:textId="77777777" w:rsidR="003F5C09" w:rsidRPr="00F36FA4" w:rsidRDefault="003F5C09" w:rsidP="00D75834">
      <w:pPr>
        <w:keepNext/>
        <w:jc w:val="center"/>
        <w:rPr>
          <w:rFonts w:ascii="Times New Roman" w:hAnsi="Times New Roman" w:cs="Times New Roman"/>
          <w:sz w:val="24"/>
          <w:szCs w:val="24"/>
        </w:rPr>
      </w:pPr>
      <w:r w:rsidRPr="00F36FA4">
        <w:rPr>
          <w:rFonts w:ascii="Times New Roman" w:hAnsi="Times New Roman" w:cs="Times New Roman"/>
          <w:sz w:val="24"/>
          <w:szCs w:val="24"/>
        </w:rPr>
        <w:t>Fuente: Jiménez, T</w:t>
      </w:r>
      <w:r w:rsidR="00406B8F">
        <w:rPr>
          <w:rFonts w:ascii="Times New Roman" w:hAnsi="Times New Roman" w:cs="Times New Roman"/>
          <w:sz w:val="24"/>
          <w:szCs w:val="24"/>
        </w:rPr>
        <w:t>.</w:t>
      </w:r>
      <w:r w:rsidRPr="00F36FA4">
        <w:rPr>
          <w:rFonts w:ascii="Times New Roman" w:hAnsi="Times New Roman" w:cs="Times New Roman"/>
          <w:sz w:val="24"/>
          <w:szCs w:val="24"/>
        </w:rPr>
        <w:t xml:space="preserve">; </w:t>
      </w:r>
      <w:r w:rsidR="00406B8F">
        <w:rPr>
          <w:rFonts w:ascii="Times New Roman" w:hAnsi="Times New Roman" w:cs="Times New Roman"/>
          <w:sz w:val="24"/>
          <w:szCs w:val="24"/>
        </w:rPr>
        <w:t>García, G</w:t>
      </w:r>
      <w:r w:rsidR="00F36FA4" w:rsidRPr="00F36FA4">
        <w:rPr>
          <w:rFonts w:ascii="Times New Roman" w:hAnsi="Times New Roman" w:cs="Times New Roman"/>
          <w:sz w:val="24"/>
          <w:szCs w:val="24"/>
        </w:rPr>
        <w:t xml:space="preserve">. </w:t>
      </w:r>
      <w:r w:rsidR="00406B8F">
        <w:rPr>
          <w:rFonts w:ascii="Times New Roman" w:hAnsi="Times New Roman" w:cs="Times New Roman"/>
          <w:sz w:val="24"/>
          <w:szCs w:val="24"/>
        </w:rPr>
        <w:t>(</w:t>
      </w:r>
      <w:r w:rsidR="00F36FA4" w:rsidRPr="00F36FA4">
        <w:rPr>
          <w:rFonts w:ascii="Times New Roman" w:hAnsi="Times New Roman" w:cs="Times New Roman"/>
          <w:sz w:val="24"/>
          <w:szCs w:val="24"/>
        </w:rPr>
        <w:t>2015</w:t>
      </w:r>
      <w:r w:rsidR="00406B8F">
        <w:rPr>
          <w:rFonts w:ascii="Times New Roman" w:hAnsi="Times New Roman" w:cs="Times New Roman"/>
          <w:sz w:val="24"/>
          <w:szCs w:val="24"/>
        </w:rPr>
        <w:t>)</w:t>
      </w:r>
    </w:p>
    <w:p w14:paraId="1D70DF39" w14:textId="77777777" w:rsidR="008004ED" w:rsidRPr="00D15692" w:rsidRDefault="008004ED" w:rsidP="0052363B">
      <w:pPr>
        <w:spacing w:after="0"/>
        <w:jc w:val="both"/>
        <w:rPr>
          <w:rFonts w:ascii="Times New Roman" w:hAnsi="Times New Roman" w:cs="Times New Roman"/>
          <w:noProof/>
          <w:sz w:val="24"/>
          <w:szCs w:val="24"/>
        </w:rPr>
      </w:pPr>
      <w:r w:rsidRPr="00DB25DD">
        <w:rPr>
          <w:rFonts w:ascii="Times New Roman" w:hAnsi="Times New Roman" w:cs="Times New Roman"/>
          <w:sz w:val="24"/>
          <w:szCs w:val="24"/>
        </w:rPr>
        <w:t xml:space="preserve">La buena práctica de evaluación situada acompañó el ejercicio con el que jóvenes y profesores </w:t>
      </w:r>
      <w:r w:rsidR="0096705B">
        <w:rPr>
          <w:rFonts w:ascii="Times New Roman" w:hAnsi="Times New Roman" w:cs="Times New Roman"/>
          <w:sz w:val="24"/>
          <w:szCs w:val="24"/>
        </w:rPr>
        <w:t xml:space="preserve">aprendieron los contenidos del Plan de estudios al utilizar su propia imagen, su voz, sus conocimientos en la propuesta de soluciones y de desarrollo para su comunidad próxima. La evaluación, desde luego, también debió adaptarse para cumplir con la medición, pero del </w:t>
      </w:r>
      <w:r w:rsidRPr="00DB25DD">
        <w:rPr>
          <w:rFonts w:ascii="Times New Roman" w:hAnsi="Times New Roman" w:cs="Times New Roman"/>
          <w:sz w:val="24"/>
          <w:szCs w:val="24"/>
        </w:rPr>
        <w:t xml:space="preserve"> </w:t>
      </w:r>
      <w:r w:rsidRPr="00D15692">
        <w:rPr>
          <w:rFonts w:ascii="Times New Roman" w:hAnsi="Times New Roman" w:cs="Times New Roman"/>
          <w:sz w:val="24"/>
          <w:szCs w:val="24"/>
        </w:rPr>
        <w:t>aprendizaje significativo, el uso y la apropiación del conocimiento, protegidos por el derecho a la educación con respeto a la igualdad y la dignidad humana</w:t>
      </w:r>
      <w:r w:rsidR="0096705B" w:rsidRPr="00D15692">
        <w:rPr>
          <w:rFonts w:ascii="Times New Roman" w:hAnsi="Times New Roman" w:cs="Times New Roman"/>
          <w:sz w:val="24"/>
          <w:szCs w:val="24"/>
        </w:rPr>
        <w:t xml:space="preserve"> </w:t>
      </w:r>
      <w:r w:rsidR="00D15692" w:rsidRPr="00D15692">
        <w:rPr>
          <w:rFonts w:ascii="Times New Roman" w:hAnsi="Times New Roman" w:cs="Times New Roman"/>
          <w:noProof/>
          <w:sz w:val="24"/>
          <w:szCs w:val="24"/>
        </w:rPr>
        <w:t>(García Aguilar, El derecho a la evaluación de la educación con respeto a la igualdad y la dignidad humana, 2022)</w:t>
      </w:r>
      <w:r w:rsidR="0096705B" w:rsidRPr="00D15692">
        <w:rPr>
          <w:rFonts w:ascii="Times New Roman" w:hAnsi="Times New Roman" w:cs="Times New Roman"/>
          <w:sz w:val="24"/>
          <w:szCs w:val="24"/>
        </w:rPr>
        <w:t xml:space="preserve">. En CUAIEED Coordinación de Universidad Abierta Innovación Educativa y Educación a Distancia, </w:t>
      </w:r>
      <w:r w:rsidR="00D15692">
        <w:rPr>
          <w:rFonts w:ascii="Times New Roman" w:hAnsi="Times New Roman" w:cs="Times New Roman"/>
          <w:sz w:val="24"/>
          <w:szCs w:val="24"/>
        </w:rPr>
        <w:t>Estrategias de Enseñanza, Aprendizaje y Evaluación en el Programa de Maestría en Docencia para l</w:t>
      </w:r>
      <w:r w:rsidR="00D15692" w:rsidRPr="00D15692">
        <w:rPr>
          <w:rFonts w:ascii="Times New Roman" w:hAnsi="Times New Roman" w:cs="Times New Roman"/>
          <w:sz w:val="24"/>
          <w:szCs w:val="24"/>
        </w:rPr>
        <w:t xml:space="preserve">a Educación Media Superior </w:t>
      </w:r>
      <w:r w:rsidR="00D15692">
        <w:rPr>
          <w:rFonts w:ascii="Times New Roman" w:hAnsi="Times New Roman" w:cs="Times New Roman"/>
          <w:sz w:val="24"/>
          <w:szCs w:val="24"/>
        </w:rPr>
        <w:t>(MADEMS) de la</w:t>
      </w:r>
      <w:r w:rsidR="0096705B" w:rsidRPr="00D15692">
        <w:rPr>
          <w:rFonts w:ascii="Times New Roman" w:hAnsi="Times New Roman" w:cs="Times New Roman"/>
          <w:sz w:val="24"/>
          <w:szCs w:val="24"/>
        </w:rPr>
        <w:t xml:space="preserve"> UNAM (Primera edición: Agosto de 2022. ed., Vol. 1, págs. 205 - 228). Ciudad de México: D. R. © 2022, Universi</w:t>
      </w:r>
      <w:r w:rsidR="00E84DFD">
        <w:rPr>
          <w:rFonts w:ascii="Times New Roman" w:hAnsi="Times New Roman" w:cs="Times New Roman"/>
          <w:sz w:val="24"/>
          <w:szCs w:val="24"/>
        </w:rPr>
        <w:t xml:space="preserve">dad Nacional Autónoma de México </w:t>
      </w:r>
      <w:r w:rsidR="004B7A09" w:rsidRPr="004B7A09">
        <w:rPr>
          <w:rFonts w:ascii="Times New Roman" w:hAnsi="Times New Roman" w:cs="Times New Roman"/>
          <w:sz w:val="24"/>
          <w:szCs w:val="24"/>
        </w:rPr>
        <w:t>https://www.cee.unam.mx/index.php/posgrado/#1663198221609-969e9d68-0329</w:t>
      </w:r>
      <w:r w:rsidR="004B7A09">
        <w:rPr>
          <w:rFonts w:ascii="Times New Roman" w:hAnsi="Times New Roman" w:cs="Times New Roman"/>
          <w:sz w:val="24"/>
          <w:szCs w:val="24"/>
        </w:rPr>
        <w:t xml:space="preserve"> </w:t>
      </w:r>
      <w:r w:rsidR="00E84DFD" w:rsidRPr="00E84DFD">
        <w:rPr>
          <w:rFonts w:ascii="Times New Roman" w:hAnsi="Times New Roman" w:cs="Times New Roman"/>
          <w:sz w:val="24"/>
          <w:szCs w:val="24"/>
        </w:rPr>
        <w:t>https://www.cee.unam.mx/wp-content/uploads/2022/09/Antologia_Ev_aprendizajes_MADEMS_14_09_2022_f.pdf</w:t>
      </w:r>
      <w:r w:rsidR="0096705B" w:rsidRPr="00D15692">
        <w:rPr>
          <w:rFonts w:ascii="Times New Roman" w:hAnsi="Times New Roman" w:cs="Times New Roman"/>
          <w:sz w:val="24"/>
          <w:szCs w:val="24"/>
        </w:rPr>
        <w:t xml:space="preserve">) A esta evaluación se le llamó “Evaluación situada” </w:t>
      </w:r>
      <w:r w:rsidR="00D630FA" w:rsidRPr="00D15692">
        <w:rPr>
          <w:rFonts w:ascii="Times New Roman" w:hAnsi="Times New Roman" w:cs="Times New Roman"/>
          <w:noProof/>
          <w:sz w:val="24"/>
          <w:szCs w:val="24"/>
        </w:rPr>
        <w:t>(García Aguilar, 2022)</w:t>
      </w:r>
      <w:r w:rsidR="002F6338" w:rsidRPr="00D15692">
        <w:rPr>
          <w:rFonts w:ascii="Times New Roman" w:hAnsi="Times New Roman" w:cs="Times New Roman"/>
          <w:noProof/>
          <w:sz w:val="24"/>
          <w:szCs w:val="24"/>
        </w:rPr>
        <w:t>.</w:t>
      </w:r>
      <w:sdt>
        <w:sdtPr>
          <w:rPr>
            <w:rFonts w:ascii="Times New Roman" w:hAnsi="Times New Roman" w:cs="Times New Roman"/>
            <w:noProof/>
            <w:sz w:val="24"/>
            <w:szCs w:val="24"/>
          </w:rPr>
          <w:id w:val="-594856741"/>
          <w:citation/>
        </w:sdtPr>
        <w:sdtContent>
          <w:r w:rsidR="004B7A09">
            <w:rPr>
              <w:rFonts w:ascii="Times New Roman" w:hAnsi="Times New Roman" w:cs="Times New Roman"/>
              <w:noProof/>
              <w:sz w:val="24"/>
              <w:szCs w:val="24"/>
            </w:rPr>
            <w:fldChar w:fldCharType="begin"/>
          </w:r>
          <w:r w:rsidR="004B7A09">
            <w:rPr>
              <w:rFonts w:ascii="Times New Roman" w:hAnsi="Times New Roman" w:cs="Times New Roman"/>
              <w:noProof/>
              <w:sz w:val="24"/>
              <w:szCs w:val="24"/>
            </w:rPr>
            <w:instrText xml:space="preserve"> CITATION Gar22 \l 2058 </w:instrText>
          </w:r>
          <w:r w:rsidR="004B7A09">
            <w:rPr>
              <w:rFonts w:ascii="Times New Roman" w:hAnsi="Times New Roman" w:cs="Times New Roman"/>
              <w:noProof/>
              <w:sz w:val="24"/>
              <w:szCs w:val="24"/>
            </w:rPr>
            <w:fldChar w:fldCharType="separate"/>
          </w:r>
          <w:r w:rsidR="004B7A09">
            <w:rPr>
              <w:rFonts w:ascii="Times New Roman" w:hAnsi="Times New Roman" w:cs="Times New Roman"/>
              <w:noProof/>
              <w:sz w:val="24"/>
              <w:szCs w:val="24"/>
            </w:rPr>
            <w:t xml:space="preserve"> </w:t>
          </w:r>
          <w:r w:rsidR="004B7A09" w:rsidRPr="004B7A09">
            <w:rPr>
              <w:rFonts w:ascii="Times New Roman" w:hAnsi="Times New Roman" w:cs="Times New Roman"/>
              <w:noProof/>
              <w:sz w:val="24"/>
              <w:szCs w:val="24"/>
            </w:rPr>
            <w:t>(García Aguilar, El derecho a la evaluación de la educación con respeto a la igualdad y la dignidad humana, 2022)</w:t>
          </w:r>
          <w:r w:rsidR="004B7A09">
            <w:rPr>
              <w:rFonts w:ascii="Times New Roman" w:hAnsi="Times New Roman" w:cs="Times New Roman"/>
              <w:noProof/>
              <w:sz w:val="24"/>
              <w:szCs w:val="24"/>
            </w:rPr>
            <w:fldChar w:fldCharType="end"/>
          </w:r>
        </w:sdtContent>
      </w:sdt>
    </w:p>
    <w:p w14:paraId="0E3061DB" w14:textId="77777777" w:rsidR="002F6338" w:rsidRPr="00DB25DD" w:rsidRDefault="002F6338" w:rsidP="0052363B">
      <w:pPr>
        <w:spacing w:after="0"/>
        <w:jc w:val="both"/>
        <w:rPr>
          <w:rFonts w:ascii="Times New Roman" w:hAnsi="Times New Roman" w:cs="Times New Roman"/>
          <w:sz w:val="24"/>
          <w:szCs w:val="24"/>
        </w:rPr>
      </w:pPr>
    </w:p>
    <w:p w14:paraId="7126C15B" w14:textId="77777777" w:rsidR="00D41E22" w:rsidRPr="00795B24" w:rsidRDefault="002463A1" w:rsidP="00795B24">
      <w:pPr>
        <w:pStyle w:val="Ttulo3"/>
        <w:spacing w:after="240"/>
        <w:jc w:val="center"/>
        <w:rPr>
          <w:rFonts w:ascii="Times New Roman" w:hAnsi="Times New Roman" w:cs="Times New Roman"/>
          <w:color w:val="auto"/>
          <w:sz w:val="28"/>
          <w:szCs w:val="28"/>
        </w:rPr>
      </w:pPr>
      <w:r w:rsidRPr="00795B24">
        <w:rPr>
          <w:rFonts w:ascii="Times New Roman" w:hAnsi="Times New Roman" w:cs="Times New Roman"/>
          <w:color w:val="auto"/>
          <w:sz w:val="28"/>
          <w:szCs w:val="28"/>
        </w:rPr>
        <w:t>La teoría del aprendizaje significativo del discurso</w:t>
      </w:r>
      <w:r w:rsidR="00D41E22" w:rsidRPr="00795B24">
        <w:rPr>
          <w:rFonts w:ascii="Times New Roman" w:hAnsi="Times New Roman" w:cs="Times New Roman"/>
          <w:color w:val="auto"/>
          <w:sz w:val="28"/>
          <w:szCs w:val="28"/>
        </w:rPr>
        <w:t xml:space="preserve"> para la divulgación de la ciencia</w:t>
      </w:r>
    </w:p>
    <w:p w14:paraId="76D4C61A" w14:textId="77777777" w:rsidR="002463A1" w:rsidRPr="00DB25DD" w:rsidRDefault="002463A1" w:rsidP="002463A1">
      <w:pPr>
        <w:jc w:val="both"/>
        <w:rPr>
          <w:rFonts w:ascii="Times New Roman" w:hAnsi="Times New Roman" w:cs="Times New Roman"/>
          <w:sz w:val="24"/>
          <w:szCs w:val="24"/>
        </w:rPr>
      </w:pPr>
      <w:r w:rsidRPr="00DB25DD">
        <w:rPr>
          <w:rFonts w:ascii="Times New Roman" w:hAnsi="Times New Roman" w:cs="Times New Roman"/>
          <w:sz w:val="24"/>
          <w:szCs w:val="24"/>
        </w:rPr>
        <w:t>El modelo educativo centrado en el aprendizaje, se circunscribe al modelo constructivista social  (Vigotsky 1978) en el que el conocimiento se construye en conjunto con otros (exógeno) en trabajo colaborativo</w:t>
      </w:r>
      <w:r w:rsidR="00D41E22" w:rsidRPr="00DB25DD">
        <w:rPr>
          <w:rFonts w:ascii="Times New Roman" w:hAnsi="Times New Roman" w:cs="Times New Roman"/>
          <w:sz w:val="24"/>
          <w:szCs w:val="24"/>
        </w:rPr>
        <w:t>;</w:t>
      </w:r>
      <w:r w:rsidRPr="00DB25DD">
        <w:rPr>
          <w:rFonts w:ascii="Times New Roman" w:hAnsi="Times New Roman" w:cs="Times New Roman"/>
          <w:sz w:val="24"/>
          <w:szCs w:val="24"/>
        </w:rPr>
        <w:t xml:space="preserve"> y con el uso de las </w:t>
      </w:r>
      <w:r w:rsidR="00D41E22" w:rsidRPr="00DB25DD">
        <w:rPr>
          <w:rFonts w:ascii="Times New Roman" w:hAnsi="Times New Roman" w:cs="Times New Roman"/>
          <w:sz w:val="24"/>
          <w:szCs w:val="24"/>
        </w:rPr>
        <w:t xml:space="preserve">Tecnologías de la Información y la Comunicación </w:t>
      </w:r>
      <w:r w:rsidRPr="00DB25DD">
        <w:rPr>
          <w:rFonts w:ascii="Times New Roman" w:hAnsi="Times New Roman" w:cs="Times New Roman"/>
          <w:sz w:val="24"/>
          <w:szCs w:val="24"/>
        </w:rPr>
        <w:t>TIC en la elaboración de materiales de divulgación del conocimiento previo y de nueva generación</w:t>
      </w:r>
      <w:r w:rsidR="00D41E22" w:rsidRPr="00DB25DD">
        <w:rPr>
          <w:rFonts w:ascii="Times New Roman" w:hAnsi="Times New Roman" w:cs="Times New Roman"/>
          <w:sz w:val="24"/>
          <w:szCs w:val="24"/>
        </w:rPr>
        <w:t xml:space="preserve"> para la inclusión en las comunidades culturales y las del conocimiento</w:t>
      </w:r>
      <w:r w:rsidRPr="00DB25DD">
        <w:rPr>
          <w:rFonts w:ascii="Times New Roman" w:hAnsi="Times New Roman" w:cs="Times New Roman"/>
          <w:sz w:val="24"/>
          <w:szCs w:val="24"/>
        </w:rPr>
        <w:t xml:space="preserve">. Tanto el modelo </w:t>
      </w:r>
      <w:r w:rsidR="00D41E22" w:rsidRPr="00DB25DD">
        <w:rPr>
          <w:rFonts w:ascii="Times New Roman" w:hAnsi="Times New Roman" w:cs="Times New Roman"/>
          <w:sz w:val="24"/>
          <w:szCs w:val="24"/>
        </w:rPr>
        <w:t xml:space="preserve">de la mediación sociocultural como el </w:t>
      </w:r>
      <w:r w:rsidRPr="00DB25DD">
        <w:rPr>
          <w:rFonts w:ascii="Times New Roman" w:hAnsi="Times New Roman" w:cs="Times New Roman"/>
          <w:sz w:val="24"/>
          <w:szCs w:val="24"/>
        </w:rPr>
        <w:t xml:space="preserve">socio histórico </w:t>
      </w:r>
      <w:r w:rsidR="00D41E22" w:rsidRPr="00DB25DD">
        <w:rPr>
          <w:rFonts w:ascii="Times New Roman" w:hAnsi="Times New Roman" w:cs="Times New Roman"/>
          <w:sz w:val="24"/>
          <w:szCs w:val="24"/>
        </w:rPr>
        <w:t>son</w:t>
      </w:r>
      <w:r w:rsidRPr="00DB25DD">
        <w:rPr>
          <w:rFonts w:ascii="Times New Roman" w:hAnsi="Times New Roman" w:cs="Times New Roman"/>
          <w:sz w:val="24"/>
          <w:szCs w:val="24"/>
        </w:rPr>
        <w:t xml:space="preserve"> esencial</w:t>
      </w:r>
      <w:r w:rsidR="00D41E22" w:rsidRPr="00DB25DD">
        <w:rPr>
          <w:rFonts w:ascii="Times New Roman" w:hAnsi="Times New Roman" w:cs="Times New Roman"/>
          <w:sz w:val="24"/>
          <w:szCs w:val="24"/>
        </w:rPr>
        <w:t>es</w:t>
      </w:r>
      <w:r w:rsidRPr="00DB25DD">
        <w:rPr>
          <w:rFonts w:ascii="Times New Roman" w:hAnsi="Times New Roman" w:cs="Times New Roman"/>
          <w:sz w:val="24"/>
          <w:szCs w:val="24"/>
        </w:rPr>
        <w:t xml:space="preserve"> para explicar el aprendizaje, </w:t>
      </w:r>
      <w:r w:rsidR="00D41E22" w:rsidRPr="00DB25DD">
        <w:rPr>
          <w:rFonts w:ascii="Times New Roman" w:hAnsi="Times New Roman" w:cs="Times New Roman"/>
          <w:sz w:val="24"/>
          <w:szCs w:val="24"/>
        </w:rPr>
        <w:lastRenderedPageBreak/>
        <w:t>entendiendo</w:t>
      </w:r>
      <w:r w:rsidRPr="00DB25DD">
        <w:rPr>
          <w:rFonts w:ascii="Times New Roman" w:hAnsi="Times New Roman" w:cs="Times New Roman"/>
          <w:sz w:val="24"/>
          <w:szCs w:val="24"/>
        </w:rPr>
        <w:t xml:space="preserve"> la explicación como divulgación de las ciencias sociales </w:t>
      </w:r>
      <w:r w:rsidR="00D41E22" w:rsidRPr="00DB25DD">
        <w:rPr>
          <w:rFonts w:ascii="Times New Roman" w:hAnsi="Times New Roman" w:cs="Times New Roman"/>
          <w:sz w:val="24"/>
          <w:szCs w:val="24"/>
        </w:rPr>
        <w:t>de los contenidos académicos,</w:t>
      </w:r>
      <w:r w:rsidRPr="00DB25DD">
        <w:rPr>
          <w:rFonts w:ascii="Times New Roman" w:hAnsi="Times New Roman" w:cs="Times New Roman"/>
          <w:sz w:val="24"/>
          <w:szCs w:val="24"/>
        </w:rPr>
        <w:t xml:space="preserve"> en trabajo en equipo por técnicas grupales (Chehaybar 1982).</w:t>
      </w:r>
    </w:p>
    <w:p w14:paraId="5BC0D1FF" w14:textId="77777777" w:rsidR="002463A1" w:rsidRPr="00DB25DD" w:rsidRDefault="002463A1" w:rsidP="002463A1">
      <w:pPr>
        <w:jc w:val="both"/>
        <w:rPr>
          <w:rFonts w:ascii="Times New Roman" w:hAnsi="Times New Roman" w:cs="Times New Roman"/>
          <w:sz w:val="24"/>
          <w:szCs w:val="24"/>
        </w:rPr>
      </w:pPr>
      <w:r w:rsidRPr="00DB25DD">
        <w:rPr>
          <w:rFonts w:ascii="Times New Roman" w:hAnsi="Times New Roman" w:cs="Times New Roman"/>
          <w:sz w:val="24"/>
          <w:szCs w:val="24"/>
        </w:rPr>
        <w:t>El arte de la educación de acuerdo con Dewey (1995) no tiene sentido si no se convierte en una práctica. E</w:t>
      </w:r>
      <w:r w:rsidR="00741C57">
        <w:rPr>
          <w:rFonts w:ascii="Times New Roman" w:hAnsi="Times New Roman" w:cs="Times New Roman"/>
          <w:sz w:val="24"/>
          <w:szCs w:val="24"/>
        </w:rPr>
        <w:t>n este sentido,</w:t>
      </w:r>
      <w:r w:rsidR="00D41E22" w:rsidRPr="00DB25DD">
        <w:rPr>
          <w:rFonts w:ascii="Times New Roman" w:hAnsi="Times New Roman" w:cs="Times New Roman"/>
          <w:sz w:val="24"/>
          <w:szCs w:val="24"/>
        </w:rPr>
        <w:t xml:space="preserve"> e</w:t>
      </w:r>
      <w:r w:rsidRPr="00DB25DD">
        <w:rPr>
          <w:rFonts w:ascii="Times New Roman" w:hAnsi="Times New Roman" w:cs="Times New Roman"/>
          <w:sz w:val="24"/>
          <w:szCs w:val="24"/>
        </w:rPr>
        <w:t>l prog</w:t>
      </w:r>
      <w:r w:rsidR="00D41E22" w:rsidRPr="00DB25DD">
        <w:rPr>
          <w:rFonts w:ascii="Times New Roman" w:hAnsi="Times New Roman" w:cs="Times New Roman"/>
          <w:sz w:val="24"/>
          <w:szCs w:val="24"/>
        </w:rPr>
        <w:t>rama escolar constituye</w:t>
      </w:r>
      <w:r w:rsidRPr="00DB25DD">
        <w:rPr>
          <w:rFonts w:ascii="Times New Roman" w:hAnsi="Times New Roman" w:cs="Times New Roman"/>
          <w:sz w:val="24"/>
          <w:szCs w:val="24"/>
        </w:rPr>
        <w:t xml:space="preserve"> un vinculado de disciplinas de estudio en un proceso fundamentado en la experiencia del estudiante, </w:t>
      </w:r>
      <w:r w:rsidR="006C79A6" w:rsidRPr="00DB25DD">
        <w:rPr>
          <w:rFonts w:ascii="Times New Roman" w:hAnsi="Times New Roman" w:cs="Times New Roman"/>
          <w:sz w:val="24"/>
          <w:szCs w:val="24"/>
        </w:rPr>
        <w:t>por la</w:t>
      </w:r>
      <w:r w:rsidRPr="00DB25DD">
        <w:rPr>
          <w:rFonts w:ascii="Times New Roman" w:hAnsi="Times New Roman" w:cs="Times New Roman"/>
          <w:sz w:val="24"/>
          <w:szCs w:val="24"/>
        </w:rPr>
        <w:t xml:space="preserve"> inter</w:t>
      </w:r>
      <w:r w:rsidR="006C79A6" w:rsidRPr="00DB25DD">
        <w:rPr>
          <w:rFonts w:ascii="Times New Roman" w:hAnsi="Times New Roman" w:cs="Times New Roman"/>
          <w:sz w:val="24"/>
          <w:szCs w:val="24"/>
        </w:rPr>
        <w:t>relac</w:t>
      </w:r>
      <w:r w:rsidRPr="00DB25DD">
        <w:rPr>
          <w:rFonts w:ascii="Times New Roman" w:hAnsi="Times New Roman" w:cs="Times New Roman"/>
          <w:sz w:val="24"/>
          <w:szCs w:val="24"/>
        </w:rPr>
        <w:t>ión entre sus propios intereses y los conocimientos. “La adaptación del programa no es un fin sino un medio</w:t>
      </w:r>
      <w:r w:rsidR="006C79A6" w:rsidRPr="00DB25DD">
        <w:rPr>
          <w:rFonts w:ascii="Times New Roman" w:hAnsi="Times New Roman" w:cs="Times New Roman"/>
          <w:sz w:val="24"/>
          <w:szCs w:val="24"/>
        </w:rPr>
        <w:t>”. De esta forma se logra que el</w:t>
      </w:r>
      <w:r w:rsidRPr="00DB25DD">
        <w:rPr>
          <w:rFonts w:ascii="Times New Roman" w:hAnsi="Times New Roman" w:cs="Times New Roman"/>
          <w:sz w:val="24"/>
          <w:szCs w:val="24"/>
        </w:rPr>
        <w:t xml:space="preserve"> conocimiento </w:t>
      </w:r>
      <w:r w:rsidR="006C79A6" w:rsidRPr="00DB25DD">
        <w:rPr>
          <w:rFonts w:ascii="Times New Roman" w:hAnsi="Times New Roman" w:cs="Times New Roman"/>
          <w:sz w:val="24"/>
          <w:szCs w:val="24"/>
        </w:rPr>
        <w:t xml:space="preserve">situado previo y el adquirido </w:t>
      </w:r>
      <w:r w:rsidRPr="00DB25DD">
        <w:rPr>
          <w:rFonts w:ascii="Times New Roman" w:hAnsi="Times New Roman" w:cs="Times New Roman"/>
          <w:sz w:val="24"/>
          <w:szCs w:val="24"/>
        </w:rPr>
        <w:t>se nutra</w:t>
      </w:r>
      <w:r w:rsidR="00FC1100" w:rsidRPr="00DB25DD">
        <w:rPr>
          <w:rFonts w:ascii="Times New Roman" w:hAnsi="Times New Roman" w:cs="Times New Roman"/>
          <w:sz w:val="24"/>
          <w:szCs w:val="24"/>
        </w:rPr>
        <w:t>n</w:t>
      </w:r>
      <w:r w:rsidRPr="00DB25DD">
        <w:rPr>
          <w:rFonts w:ascii="Times New Roman" w:hAnsi="Times New Roman" w:cs="Times New Roman"/>
          <w:sz w:val="24"/>
          <w:szCs w:val="24"/>
        </w:rPr>
        <w:t xml:space="preserve"> de quienes</w:t>
      </w:r>
      <w:r w:rsidR="00FC1100" w:rsidRPr="00DB25DD">
        <w:rPr>
          <w:rFonts w:ascii="Times New Roman" w:hAnsi="Times New Roman" w:cs="Times New Roman"/>
          <w:sz w:val="24"/>
          <w:szCs w:val="24"/>
        </w:rPr>
        <w:t xml:space="preserve"> comparten su entorno real para generar el aprendizaje significativo desde dos puntos de vista: el aprendizaje previo convertido en nuevos aprendizajes compartidos de Ausubel; y el aprendizaje que impacta en la formación del individuo para transformar la realidad y </w:t>
      </w:r>
      <w:r w:rsidR="00FC030D" w:rsidRPr="00DB25DD">
        <w:rPr>
          <w:rFonts w:ascii="Times New Roman" w:hAnsi="Times New Roman" w:cs="Times New Roman"/>
          <w:sz w:val="24"/>
          <w:szCs w:val="24"/>
        </w:rPr>
        <w:t xml:space="preserve">el desarrollo cognitivo es la conversión de relaciones sociales en funciones mentales de acuerdo con la teoría sociocultural de Vygotsky </w:t>
      </w:r>
      <w:sdt>
        <w:sdtPr>
          <w:rPr>
            <w:rFonts w:ascii="Times New Roman" w:hAnsi="Times New Roman" w:cs="Times New Roman"/>
            <w:sz w:val="24"/>
            <w:szCs w:val="24"/>
          </w:rPr>
          <w:id w:val="1717858183"/>
          <w:citation/>
        </w:sdtPr>
        <w:sdtContent>
          <w:r w:rsidR="00FC030D" w:rsidRPr="00DB25DD">
            <w:rPr>
              <w:rFonts w:ascii="Times New Roman" w:hAnsi="Times New Roman" w:cs="Times New Roman"/>
              <w:sz w:val="24"/>
              <w:szCs w:val="24"/>
            </w:rPr>
            <w:fldChar w:fldCharType="begin"/>
          </w:r>
          <w:r w:rsidR="00FC030D" w:rsidRPr="00DB25DD">
            <w:rPr>
              <w:rFonts w:ascii="Times New Roman" w:hAnsi="Times New Roman" w:cs="Times New Roman"/>
              <w:sz w:val="24"/>
              <w:szCs w:val="24"/>
            </w:rPr>
            <w:instrText xml:space="preserve">CITATION Vig13 \n  \t  \l 2058 </w:instrText>
          </w:r>
          <w:r w:rsidR="00FC030D" w:rsidRPr="00DB25DD">
            <w:rPr>
              <w:rFonts w:ascii="Times New Roman" w:hAnsi="Times New Roman" w:cs="Times New Roman"/>
              <w:sz w:val="24"/>
              <w:szCs w:val="24"/>
            </w:rPr>
            <w:fldChar w:fldCharType="separate"/>
          </w:r>
          <w:r w:rsidR="00FC030D" w:rsidRPr="00DB25DD">
            <w:rPr>
              <w:rFonts w:ascii="Times New Roman" w:hAnsi="Times New Roman" w:cs="Times New Roman"/>
              <w:noProof/>
              <w:sz w:val="24"/>
              <w:szCs w:val="24"/>
            </w:rPr>
            <w:t>(2013)</w:t>
          </w:r>
          <w:r w:rsidR="00FC030D" w:rsidRPr="00DB25DD">
            <w:rPr>
              <w:rFonts w:ascii="Times New Roman" w:hAnsi="Times New Roman" w:cs="Times New Roman"/>
              <w:sz w:val="24"/>
              <w:szCs w:val="24"/>
            </w:rPr>
            <w:fldChar w:fldCharType="end"/>
          </w:r>
        </w:sdtContent>
      </w:sdt>
      <w:r w:rsidR="0035467C" w:rsidRPr="00DB25DD">
        <w:rPr>
          <w:rFonts w:ascii="Times New Roman" w:hAnsi="Times New Roman" w:cs="Times New Roman"/>
          <w:sz w:val="24"/>
          <w:szCs w:val="24"/>
        </w:rPr>
        <w:t>.</w:t>
      </w:r>
    </w:p>
    <w:p w14:paraId="0F451BE6" w14:textId="77777777" w:rsidR="002463A1" w:rsidRPr="00DB25DD" w:rsidRDefault="002463A1" w:rsidP="002463A1">
      <w:pPr>
        <w:jc w:val="both"/>
        <w:rPr>
          <w:rFonts w:ascii="Times New Roman" w:hAnsi="Times New Roman" w:cs="Times New Roman"/>
          <w:sz w:val="24"/>
          <w:szCs w:val="24"/>
        </w:rPr>
      </w:pPr>
      <w:r w:rsidRPr="00DB25DD">
        <w:rPr>
          <w:rFonts w:ascii="Times New Roman" w:hAnsi="Times New Roman" w:cs="Times New Roman"/>
          <w:sz w:val="24"/>
          <w:szCs w:val="24"/>
        </w:rPr>
        <w:t>Ausubel ((1976, 2002) Citado por Díaz Barriga 1999) citó e</w:t>
      </w:r>
      <w:r w:rsidR="0035467C" w:rsidRPr="00DB25DD">
        <w:rPr>
          <w:rFonts w:ascii="Times New Roman" w:hAnsi="Times New Roman" w:cs="Times New Roman"/>
          <w:sz w:val="24"/>
          <w:szCs w:val="24"/>
        </w:rPr>
        <w:t>l aprendizaje significativo</w:t>
      </w:r>
      <w:r w:rsidRPr="00DB25DD">
        <w:rPr>
          <w:rFonts w:ascii="Times New Roman" w:hAnsi="Times New Roman" w:cs="Times New Roman"/>
          <w:sz w:val="24"/>
          <w:szCs w:val="24"/>
        </w:rPr>
        <w:t xml:space="preserve"> de contenidos relacionados de modo no arbitrario y sustancial</w:t>
      </w:r>
      <w:r w:rsidR="0035467C" w:rsidRPr="00DB25DD">
        <w:rPr>
          <w:rFonts w:ascii="Times New Roman" w:hAnsi="Times New Roman" w:cs="Times New Roman"/>
          <w:sz w:val="24"/>
          <w:szCs w:val="24"/>
        </w:rPr>
        <w:t>, sino por el proceso por el que se relaciona un nuevo conocimiento o una nueva información con la estructura cognitiva del individuo acudiendo a lo que el alumno ya sabe. Entonce</w:t>
      </w:r>
      <w:r w:rsidR="00963BC6" w:rsidRPr="00DB25DD">
        <w:rPr>
          <w:rFonts w:ascii="Times New Roman" w:hAnsi="Times New Roman" w:cs="Times New Roman"/>
          <w:sz w:val="24"/>
          <w:szCs w:val="24"/>
        </w:rPr>
        <w:t>s se volvió</w:t>
      </w:r>
      <w:r w:rsidR="0035467C" w:rsidRPr="00DB25DD">
        <w:rPr>
          <w:rFonts w:ascii="Times New Roman" w:hAnsi="Times New Roman" w:cs="Times New Roman"/>
          <w:sz w:val="24"/>
          <w:szCs w:val="24"/>
        </w:rPr>
        <w:t xml:space="preserve"> sustancialmente necesario realizar el diagnóstico de saberes y de condiciones socioculturales </w:t>
      </w:r>
      <w:r w:rsidR="00963BC6" w:rsidRPr="00DB25DD">
        <w:rPr>
          <w:rFonts w:ascii="Times New Roman" w:hAnsi="Times New Roman" w:cs="Times New Roman"/>
          <w:sz w:val="24"/>
          <w:szCs w:val="24"/>
        </w:rPr>
        <w:t xml:space="preserve">para </w:t>
      </w:r>
      <w:r w:rsidR="0035467C" w:rsidRPr="00DB25DD">
        <w:rPr>
          <w:rFonts w:ascii="Times New Roman" w:hAnsi="Times New Roman" w:cs="Times New Roman"/>
          <w:sz w:val="24"/>
          <w:szCs w:val="24"/>
        </w:rPr>
        <w:t>desarrollar el proceso hasta la evaluación final</w:t>
      </w:r>
      <w:r w:rsidR="00963BC6" w:rsidRPr="00DB25DD">
        <w:rPr>
          <w:rFonts w:ascii="Times New Roman" w:hAnsi="Times New Roman" w:cs="Times New Roman"/>
          <w:sz w:val="24"/>
          <w:szCs w:val="24"/>
        </w:rPr>
        <w:t>; y así</w:t>
      </w:r>
      <w:r w:rsidR="0035467C" w:rsidRPr="00DB25DD">
        <w:rPr>
          <w:rFonts w:ascii="Times New Roman" w:hAnsi="Times New Roman" w:cs="Times New Roman"/>
          <w:sz w:val="24"/>
          <w:szCs w:val="24"/>
        </w:rPr>
        <w:t xml:space="preserve"> integrar cabalmente los conocimientos y procesos mentales cognitivos de la totalidad de los estudiantes. La presencia en el aula física o virtual por medios tecnológicos</w:t>
      </w:r>
      <w:r w:rsidR="00963BC6" w:rsidRPr="00DB25DD">
        <w:rPr>
          <w:rFonts w:ascii="Times New Roman" w:hAnsi="Times New Roman" w:cs="Times New Roman"/>
          <w:sz w:val="24"/>
          <w:szCs w:val="24"/>
        </w:rPr>
        <w:t xml:space="preserve"> aseguró</w:t>
      </w:r>
      <w:r w:rsidRPr="00DB25DD">
        <w:rPr>
          <w:rFonts w:ascii="Times New Roman" w:hAnsi="Times New Roman" w:cs="Times New Roman"/>
          <w:sz w:val="24"/>
          <w:szCs w:val="24"/>
        </w:rPr>
        <w:t xml:space="preserve"> que todos los profesores </w:t>
      </w:r>
      <w:r w:rsidR="00963BC6" w:rsidRPr="00DB25DD">
        <w:rPr>
          <w:rFonts w:ascii="Times New Roman" w:hAnsi="Times New Roman" w:cs="Times New Roman"/>
          <w:sz w:val="24"/>
          <w:szCs w:val="24"/>
        </w:rPr>
        <w:t>mantuvieran</w:t>
      </w:r>
      <w:r w:rsidRPr="00DB25DD">
        <w:rPr>
          <w:rFonts w:ascii="Times New Roman" w:hAnsi="Times New Roman" w:cs="Times New Roman"/>
          <w:sz w:val="24"/>
          <w:szCs w:val="24"/>
        </w:rPr>
        <w:t xml:space="preserve"> de</w:t>
      </w:r>
      <w:r w:rsidR="00963BC6" w:rsidRPr="00DB25DD">
        <w:rPr>
          <w:rFonts w:ascii="Times New Roman" w:hAnsi="Times New Roman" w:cs="Times New Roman"/>
          <w:sz w:val="24"/>
          <w:szCs w:val="24"/>
        </w:rPr>
        <w:t xml:space="preserve">ntro del aula a los estudiantes, de manera síncrona o asíncrona; </w:t>
      </w:r>
      <w:r w:rsidRPr="00DB25DD">
        <w:rPr>
          <w:rFonts w:ascii="Times New Roman" w:hAnsi="Times New Roman" w:cs="Times New Roman"/>
          <w:sz w:val="24"/>
          <w:szCs w:val="24"/>
        </w:rPr>
        <w:t xml:space="preserve">y así lograr documentar la adquisición de competencias de todos y en cada uno </w:t>
      </w:r>
      <w:r w:rsidR="00963BC6" w:rsidRPr="00DB25DD">
        <w:rPr>
          <w:rFonts w:ascii="Times New Roman" w:hAnsi="Times New Roman" w:cs="Times New Roman"/>
          <w:sz w:val="24"/>
          <w:szCs w:val="24"/>
        </w:rPr>
        <w:t>ellos.</w:t>
      </w:r>
    </w:p>
    <w:p w14:paraId="694C0E7C" w14:textId="77777777" w:rsidR="002463A1" w:rsidRPr="00DB25DD" w:rsidRDefault="002463A1" w:rsidP="002463A1">
      <w:pPr>
        <w:jc w:val="both"/>
        <w:rPr>
          <w:rFonts w:ascii="Times New Roman" w:hAnsi="Times New Roman" w:cs="Times New Roman"/>
          <w:sz w:val="24"/>
          <w:szCs w:val="24"/>
        </w:rPr>
      </w:pPr>
      <w:r w:rsidRPr="00DB25DD">
        <w:rPr>
          <w:rFonts w:ascii="Times New Roman" w:hAnsi="Times New Roman" w:cs="Times New Roman"/>
          <w:sz w:val="24"/>
          <w:szCs w:val="24"/>
        </w:rPr>
        <w:t xml:space="preserve">La estrategia de aprendizaje, </w:t>
      </w:r>
      <w:r w:rsidR="00963BC6" w:rsidRPr="00DB25DD">
        <w:rPr>
          <w:rFonts w:ascii="Times New Roman" w:hAnsi="Times New Roman" w:cs="Times New Roman"/>
          <w:sz w:val="24"/>
          <w:szCs w:val="24"/>
        </w:rPr>
        <w:t>se basó</w:t>
      </w:r>
      <w:r w:rsidRPr="00DB25DD">
        <w:rPr>
          <w:rFonts w:ascii="Times New Roman" w:hAnsi="Times New Roman" w:cs="Times New Roman"/>
          <w:sz w:val="24"/>
          <w:szCs w:val="24"/>
        </w:rPr>
        <w:t xml:space="preserve"> en las teorías del constructivismo, particularmente en el constructivism</w:t>
      </w:r>
      <w:r w:rsidR="00963BC6" w:rsidRPr="00DB25DD">
        <w:rPr>
          <w:rFonts w:ascii="Times New Roman" w:hAnsi="Times New Roman" w:cs="Times New Roman"/>
          <w:sz w:val="24"/>
          <w:szCs w:val="24"/>
        </w:rPr>
        <w:t>o social de Lev Vygotsky (1978). Se ponderó</w:t>
      </w:r>
      <w:r w:rsidRPr="00DB25DD">
        <w:rPr>
          <w:rFonts w:ascii="Times New Roman" w:hAnsi="Times New Roman" w:cs="Times New Roman"/>
          <w:sz w:val="24"/>
          <w:szCs w:val="24"/>
        </w:rPr>
        <w:t xml:space="preserve"> la influencia de los </w:t>
      </w:r>
      <w:r w:rsidR="00963BC6" w:rsidRPr="00DB25DD">
        <w:rPr>
          <w:rFonts w:ascii="Times New Roman" w:hAnsi="Times New Roman" w:cs="Times New Roman"/>
          <w:sz w:val="24"/>
          <w:szCs w:val="24"/>
        </w:rPr>
        <w:t xml:space="preserve">contextos sociales y culturales </w:t>
      </w:r>
      <w:r w:rsidRPr="00DB25DD">
        <w:rPr>
          <w:rFonts w:ascii="Times New Roman" w:hAnsi="Times New Roman" w:cs="Times New Roman"/>
          <w:sz w:val="24"/>
          <w:szCs w:val="24"/>
        </w:rPr>
        <w:t xml:space="preserve">en la apropiación del conocimiento, </w:t>
      </w:r>
      <w:r w:rsidR="00963BC6" w:rsidRPr="00DB25DD">
        <w:rPr>
          <w:rFonts w:ascii="Times New Roman" w:hAnsi="Times New Roman" w:cs="Times New Roman"/>
          <w:sz w:val="24"/>
          <w:szCs w:val="24"/>
        </w:rPr>
        <w:t xml:space="preserve">por lo que </w:t>
      </w:r>
      <w:r w:rsidRPr="00DB25DD">
        <w:rPr>
          <w:rFonts w:ascii="Times New Roman" w:hAnsi="Times New Roman" w:cs="Times New Roman"/>
          <w:sz w:val="24"/>
          <w:szCs w:val="24"/>
        </w:rPr>
        <w:t xml:space="preserve">el estudiante </w:t>
      </w:r>
      <w:r w:rsidR="00963BC6" w:rsidRPr="00DB25DD">
        <w:rPr>
          <w:rFonts w:ascii="Times New Roman" w:hAnsi="Times New Roman" w:cs="Times New Roman"/>
          <w:sz w:val="24"/>
          <w:szCs w:val="24"/>
        </w:rPr>
        <w:t>fue</w:t>
      </w:r>
      <w:r w:rsidRPr="00DB25DD">
        <w:rPr>
          <w:rFonts w:ascii="Times New Roman" w:hAnsi="Times New Roman" w:cs="Times New Roman"/>
          <w:sz w:val="24"/>
          <w:szCs w:val="24"/>
        </w:rPr>
        <w:t xml:space="preserve"> capaz de construir aprendizajes más complejos a partir de la guía del docente como facilitador del desarrollo de</w:t>
      </w:r>
      <w:r w:rsidR="00963BC6" w:rsidRPr="00DB25DD">
        <w:rPr>
          <w:rFonts w:ascii="Times New Roman" w:hAnsi="Times New Roman" w:cs="Times New Roman"/>
          <w:sz w:val="24"/>
          <w:szCs w:val="24"/>
        </w:rPr>
        <w:t xml:space="preserve"> aquellas</w:t>
      </w:r>
      <w:r w:rsidRPr="00DB25DD">
        <w:rPr>
          <w:rFonts w:ascii="Times New Roman" w:hAnsi="Times New Roman" w:cs="Times New Roman"/>
          <w:sz w:val="24"/>
          <w:szCs w:val="24"/>
        </w:rPr>
        <w:t xml:space="preserve"> estructuras mentales</w:t>
      </w:r>
      <w:r w:rsidR="00963BC6" w:rsidRPr="00DB25DD">
        <w:rPr>
          <w:rFonts w:ascii="Times New Roman" w:hAnsi="Times New Roman" w:cs="Times New Roman"/>
          <w:sz w:val="24"/>
          <w:szCs w:val="24"/>
        </w:rPr>
        <w:t>.</w:t>
      </w:r>
    </w:p>
    <w:p w14:paraId="25D49346" w14:textId="77777777" w:rsidR="002463A1" w:rsidRPr="002F6338" w:rsidRDefault="00963BC6" w:rsidP="002463A1">
      <w:pPr>
        <w:jc w:val="both"/>
        <w:rPr>
          <w:rFonts w:ascii="Times New Roman" w:hAnsi="Times New Roman" w:cs="Times New Roman"/>
          <w:sz w:val="24"/>
          <w:szCs w:val="24"/>
        </w:rPr>
      </w:pPr>
      <w:r w:rsidRPr="00DB25DD">
        <w:rPr>
          <w:rFonts w:ascii="Times New Roman" w:hAnsi="Times New Roman" w:cs="Times New Roman"/>
          <w:sz w:val="24"/>
          <w:szCs w:val="24"/>
        </w:rPr>
        <w:t>La inclusión de cada estudiante que acude física o virtualmente en un m</w:t>
      </w:r>
      <w:r w:rsidR="00091BD0" w:rsidRPr="00DB25DD">
        <w:rPr>
          <w:rFonts w:ascii="Times New Roman" w:hAnsi="Times New Roman" w:cs="Times New Roman"/>
          <w:sz w:val="24"/>
          <w:szCs w:val="24"/>
        </w:rPr>
        <w:t xml:space="preserve">ismo equipo de trabajo en el mismo grupo de la misma escuela, </w:t>
      </w:r>
      <w:r w:rsidR="00795B24">
        <w:rPr>
          <w:rFonts w:ascii="Times New Roman" w:hAnsi="Times New Roman" w:cs="Times New Roman"/>
          <w:sz w:val="24"/>
          <w:szCs w:val="24"/>
        </w:rPr>
        <w:t>au</w:t>
      </w:r>
      <w:r w:rsidR="00795B24" w:rsidRPr="00DB25DD">
        <w:rPr>
          <w:rFonts w:ascii="Times New Roman" w:hAnsi="Times New Roman" w:cs="Times New Roman"/>
          <w:sz w:val="24"/>
          <w:szCs w:val="24"/>
        </w:rPr>
        <w:t>n</w:t>
      </w:r>
      <w:r w:rsidR="00091BD0" w:rsidRPr="00DB25DD">
        <w:rPr>
          <w:rFonts w:ascii="Times New Roman" w:hAnsi="Times New Roman" w:cs="Times New Roman"/>
          <w:sz w:val="24"/>
          <w:szCs w:val="24"/>
        </w:rPr>
        <w:t xml:space="preserve"> estando en una situación geográfica distinta, promueve la</w:t>
      </w:r>
      <w:r w:rsidR="002463A1" w:rsidRPr="00DB25DD">
        <w:rPr>
          <w:rFonts w:ascii="Times New Roman" w:hAnsi="Times New Roman" w:cs="Times New Roman"/>
          <w:sz w:val="24"/>
          <w:szCs w:val="24"/>
        </w:rPr>
        <w:t xml:space="preserve"> interiorización de instrumentos culturales y la principal vía de transmisión de éstos</w:t>
      </w:r>
      <w:r w:rsidR="008963E8" w:rsidRPr="00DB25DD">
        <w:rPr>
          <w:rFonts w:ascii="Times New Roman" w:hAnsi="Times New Roman" w:cs="Times New Roman"/>
          <w:sz w:val="24"/>
          <w:szCs w:val="24"/>
        </w:rPr>
        <w:t xml:space="preserve"> a todo el grupo. E</w:t>
      </w:r>
      <w:r w:rsidR="002463A1" w:rsidRPr="00DB25DD">
        <w:rPr>
          <w:rFonts w:ascii="Times New Roman" w:hAnsi="Times New Roman" w:cs="Times New Roman"/>
          <w:sz w:val="24"/>
          <w:szCs w:val="24"/>
        </w:rPr>
        <w:t>l lenguaje</w:t>
      </w:r>
      <w:r w:rsidR="008963E8" w:rsidRPr="00DB25DD">
        <w:rPr>
          <w:rFonts w:ascii="Times New Roman" w:hAnsi="Times New Roman" w:cs="Times New Roman"/>
          <w:sz w:val="24"/>
          <w:szCs w:val="24"/>
        </w:rPr>
        <w:t>, en las asignaturas de Comunicación y Ciencias Sociales</w:t>
      </w:r>
      <w:r w:rsidR="00795B24">
        <w:rPr>
          <w:rFonts w:ascii="Times New Roman" w:hAnsi="Times New Roman" w:cs="Times New Roman"/>
          <w:sz w:val="24"/>
          <w:szCs w:val="24"/>
        </w:rPr>
        <w:t>,</w:t>
      </w:r>
      <w:r w:rsidR="002463A1" w:rsidRPr="00DB25DD">
        <w:rPr>
          <w:rFonts w:ascii="Times New Roman" w:hAnsi="Times New Roman" w:cs="Times New Roman"/>
          <w:sz w:val="24"/>
          <w:szCs w:val="24"/>
        </w:rPr>
        <w:t xml:space="preserve"> </w:t>
      </w:r>
      <w:r w:rsidR="008963E8" w:rsidRPr="00DB25DD">
        <w:rPr>
          <w:rFonts w:ascii="Times New Roman" w:hAnsi="Times New Roman" w:cs="Times New Roman"/>
          <w:sz w:val="24"/>
          <w:szCs w:val="24"/>
        </w:rPr>
        <w:t xml:space="preserve">fue el principal vehículo </w:t>
      </w:r>
      <w:r w:rsidR="00920891">
        <w:rPr>
          <w:rFonts w:ascii="Times New Roman" w:hAnsi="Times New Roman" w:cs="Times New Roman"/>
          <w:sz w:val="24"/>
          <w:szCs w:val="24"/>
        </w:rPr>
        <w:t xml:space="preserve">de transmisión </w:t>
      </w:r>
      <w:r w:rsidR="008963E8" w:rsidRPr="00DB25DD">
        <w:rPr>
          <w:rFonts w:ascii="Times New Roman" w:hAnsi="Times New Roman" w:cs="Times New Roman"/>
          <w:sz w:val="24"/>
          <w:szCs w:val="24"/>
        </w:rPr>
        <w:t>del pensamiento y de autorregulación como</w:t>
      </w:r>
      <w:r w:rsidR="002463A1" w:rsidRPr="00DB25DD">
        <w:rPr>
          <w:rFonts w:ascii="Times New Roman" w:hAnsi="Times New Roman" w:cs="Times New Roman"/>
          <w:sz w:val="24"/>
          <w:szCs w:val="24"/>
        </w:rPr>
        <w:t xml:space="preserve"> instrumento para guiar la acción e interpretar el mundo. La interacción entre </w:t>
      </w:r>
      <w:r w:rsidR="008963E8" w:rsidRPr="00DB25DD">
        <w:rPr>
          <w:rFonts w:ascii="Times New Roman" w:hAnsi="Times New Roman" w:cs="Times New Roman"/>
          <w:sz w:val="24"/>
          <w:szCs w:val="24"/>
        </w:rPr>
        <w:t xml:space="preserve">los docentes y </w:t>
      </w:r>
      <w:r w:rsidR="00920891">
        <w:rPr>
          <w:rFonts w:ascii="Times New Roman" w:hAnsi="Times New Roman" w:cs="Times New Roman"/>
          <w:sz w:val="24"/>
          <w:szCs w:val="24"/>
        </w:rPr>
        <w:t>los estudiantes, cada uno más diestro</w:t>
      </w:r>
      <w:r w:rsidR="002463A1" w:rsidRPr="00DB25DD">
        <w:rPr>
          <w:rFonts w:ascii="Times New Roman" w:hAnsi="Times New Roman" w:cs="Times New Roman"/>
          <w:sz w:val="24"/>
          <w:szCs w:val="24"/>
        </w:rPr>
        <w:t xml:space="preserve"> en algún campo del conocimiento</w:t>
      </w:r>
      <w:r w:rsidR="008963E8" w:rsidRPr="00DB25DD">
        <w:rPr>
          <w:rFonts w:ascii="Times New Roman" w:hAnsi="Times New Roman" w:cs="Times New Roman"/>
          <w:sz w:val="24"/>
          <w:szCs w:val="24"/>
        </w:rPr>
        <w:t xml:space="preserve"> de las tecnologías</w:t>
      </w:r>
      <w:r w:rsidR="002463A1" w:rsidRPr="00DB25DD">
        <w:rPr>
          <w:rFonts w:ascii="Times New Roman" w:hAnsi="Times New Roman" w:cs="Times New Roman"/>
          <w:sz w:val="24"/>
          <w:szCs w:val="24"/>
        </w:rPr>
        <w:t xml:space="preserve"> o con habilidades </w:t>
      </w:r>
      <w:r w:rsidR="008963E8" w:rsidRPr="00DB25DD">
        <w:rPr>
          <w:rFonts w:ascii="Times New Roman" w:hAnsi="Times New Roman" w:cs="Times New Roman"/>
          <w:sz w:val="24"/>
          <w:szCs w:val="24"/>
        </w:rPr>
        <w:t>diferentes,</w:t>
      </w:r>
      <w:r w:rsidR="002463A1" w:rsidRPr="00DB25DD">
        <w:rPr>
          <w:rFonts w:ascii="Times New Roman" w:hAnsi="Times New Roman" w:cs="Times New Roman"/>
          <w:sz w:val="24"/>
          <w:szCs w:val="24"/>
        </w:rPr>
        <w:t xml:space="preserve"> se produ</w:t>
      </w:r>
      <w:r w:rsidR="008963E8" w:rsidRPr="00DB25DD">
        <w:rPr>
          <w:rFonts w:ascii="Times New Roman" w:hAnsi="Times New Roman" w:cs="Times New Roman"/>
          <w:sz w:val="24"/>
          <w:szCs w:val="24"/>
        </w:rPr>
        <w:t>jo</w:t>
      </w:r>
      <w:r w:rsidR="00920891">
        <w:rPr>
          <w:rFonts w:ascii="Times New Roman" w:hAnsi="Times New Roman" w:cs="Times New Roman"/>
          <w:sz w:val="24"/>
          <w:szCs w:val="24"/>
        </w:rPr>
        <w:t xml:space="preserve"> también</w:t>
      </w:r>
      <w:r w:rsidR="002463A1" w:rsidRPr="00DB25DD">
        <w:rPr>
          <w:rFonts w:ascii="Times New Roman" w:hAnsi="Times New Roman" w:cs="Times New Roman"/>
          <w:sz w:val="24"/>
          <w:szCs w:val="24"/>
        </w:rPr>
        <w:t xml:space="preserve"> a través del lenguaje. </w:t>
      </w:r>
      <w:r w:rsidR="00920891">
        <w:rPr>
          <w:rFonts w:ascii="Times New Roman" w:hAnsi="Times New Roman" w:cs="Times New Roman"/>
          <w:sz w:val="24"/>
          <w:szCs w:val="24"/>
        </w:rPr>
        <w:t>Entonces, l</w:t>
      </w:r>
      <w:r w:rsidR="001527E1" w:rsidRPr="00DB25DD">
        <w:rPr>
          <w:rFonts w:ascii="Times New Roman" w:hAnsi="Times New Roman" w:cs="Times New Roman"/>
          <w:sz w:val="24"/>
          <w:szCs w:val="24"/>
        </w:rPr>
        <w:t>os materiales didácticos de autoproducción con su propia realidad, necesidades y problemáticas, hicieron v</w:t>
      </w:r>
      <w:r w:rsidR="002463A1" w:rsidRPr="00DB25DD">
        <w:rPr>
          <w:rFonts w:ascii="Times New Roman" w:hAnsi="Times New Roman" w:cs="Times New Roman"/>
          <w:sz w:val="24"/>
          <w:szCs w:val="24"/>
        </w:rPr>
        <w:t xml:space="preserve">erbalizar los pensamientos </w:t>
      </w:r>
      <w:r w:rsidR="001527E1" w:rsidRPr="00DB25DD">
        <w:rPr>
          <w:rFonts w:ascii="Times New Roman" w:hAnsi="Times New Roman" w:cs="Times New Roman"/>
          <w:sz w:val="24"/>
          <w:szCs w:val="24"/>
        </w:rPr>
        <w:t xml:space="preserve">que </w:t>
      </w:r>
      <w:r w:rsidR="002463A1" w:rsidRPr="00DB25DD">
        <w:rPr>
          <w:rFonts w:ascii="Times New Roman" w:hAnsi="Times New Roman" w:cs="Times New Roman"/>
          <w:sz w:val="24"/>
          <w:szCs w:val="24"/>
        </w:rPr>
        <w:t>condu</w:t>
      </w:r>
      <w:r w:rsidR="001527E1" w:rsidRPr="00DB25DD">
        <w:rPr>
          <w:rFonts w:ascii="Times New Roman" w:hAnsi="Times New Roman" w:cs="Times New Roman"/>
          <w:sz w:val="24"/>
          <w:szCs w:val="24"/>
        </w:rPr>
        <w:t xml:space="preserve">jeron a reorganizar las ideas, </w:t>
      </w:r>
      <w:r w:rsidR="002463A1" w:rsidRPr="00DB25DD">
        <w:rPr>
          <w:rFonts w:ascii="Times New Roman" w:hAnsi="Times New Roman" w:cs="Times New Roman"/>
          <w:sz w:val="24"/>
          <w:szCs w:val="24"/>
        </w:rPr>
        <w:t>facilita</w:t>
      </w:r>
      <w:r w:rsidR="001527E1" w:rsidRPr="00DB25DD">
        <w:rPr>
          <w:rFonts w:ascii="Times New Roman" w:hAnsi="Times New Roman" w:cs="Times New Roman"/>
          <w:sz w:val="24"/>
          <w:szCs w:val="24"/>
        </w:rPr>
        <w:t>r</w:t>
      </w:r>
      <w:r w:rsidR="002463A1" w:rsidRPr="00DB25DD">
        <w:rPr>
          <w:rFonts w:ascii="Times New Roman" w:hAnsi="Times New Roman" w:cs="Times New Roman"/>
          <w:sz w:val="24"/>
          <w:szCs w:val="24"/>
        </w:rPr>
        <w:t xml:space="preserve"> el desarrollo y prop</w:t>
      </w:r>
      <w:r w:rsidR="001527E1" w:rsidRPr="00DB25DD">
        <w:rPr>
          <w:rFonts w:ascii="Times New Roman" w:hAnsi="Times New Roman" w:cs="Times New Roman"/>
          <w:sz w:val="24"/>
          <w:szCs w:val="24"/>
        </w:rPr>
        <w:t xml:space="preserve">iciar interacciones en el aula; lo </w:t>
      </w:r>
      <w:r w:rsidR="002463A1" w:rsidRPr="00DB25DD">
        <w:rPr>
          <w:rFonts w:ascii="Times New Roman" w:hAnsi="Times New Roman" w:cs="Times New Roman"/>
          <w:sz w:val="24"/>
          <w:szCs w:val="24"/>
        </w:rPr>
        <w:t>que gener</w:t>
      </w:r>
      <w:r w:rsidR="001527E1" w:rsidRPr="00DB25DD">
        <w:rPr>
          <w:rFonts w:ascii="Times New Roman" w:hAnsi="Times New Roman" w:cs="Times New Roman"/>
          <w:sz w:val="24"/>
          <w:szCs w:val="24"/>
        </w:rPr>
        <w:t>ó</w:t>
      </w:r>
      <w:r w:rsidR="002463A1" w:rsidRPr="00DB25DD">
        <w:rPr>
          <w:rFonts w:ascii="Times New Roman" w:hAnsi="Times New Roman" w:cs="Times New Roman"/>
          <w:sz w:val="24"/>
          <w:szCs w:val="24"/>
        </w:rPr>
        <w:t xml:space="preserve"> cada vez más habilidades para pensar en lenguas extranjeras a la par de integrar nuevas competencias a la </w:t>
      </w:r>
      <w:r w:rsidR="002463A1" w:rsidRPr="002F6338">
        <w:rPr>
          <w:rFonts w:ascii="Times New Roman" w:hAnsi="Times New Roman" w:cs="Times New Roman"/>
          <w:sz w:val="24"/>
          <w:szCs w:val="24"/>
        </w:rPr>
        <w:t>estructura cognitiva existente.</w:t>
      </w:r>
    </w:p>
    <w:p w14:paraId="6722B14E" w14:textId="77777777" w:rsidR="002463A1" w:rsidRPr="009E020D" w:rsidRDefault="00E80D44" w:rsidP="002463A1">
      <w:pPr>
        <w:jc w:val="both"/>
        <w:rPr>
          <w:rFonts w:ascii="Times New Roman" w:hAnsi="Times New Roman" w:cs="Times New Roman"/>
          <w:sz w:val="24"/>
          <w:szCs w:val="24"/>
        </w:rPr>
      </w:pPr>
      <w:r w:rsidRPr="002F6338">
        <w:rPr>
          <w:rFonts w:ascii="Times New Roman" w:hAnsi="Times New Roman" w:cs="Times New Roman"/>
          <w:sz w:val="24"/>
          <w:szCs w:val="24"/>
        </w:rPr>
        <w:t>En principio</w:t>
      </w:r>
      <w:r w:rsidR="00795B24">
        <w:rPr>
          <w:rFonts w:ascii="Times New Roman" w:hAnsi="Times New Roman" w:cs="Times New Roman"/>
          <w:sz w:val="24"/>
          <w:szCs w:val="24"/>
        </w:rPr>
        <w:t>,</w:t>
      </w:r>
      <w:r w:rsidRPr="002F6338">
        <w:rPr>
          <w:rFonts w:ascii="Times New Roman" w:hAnsi="Times New Roman" w:cs="Times New Roman"/>
          <w:sz w:val="24"/>
          <w:szCs w:val="24"/>
        </w:rPr>
        <w:t xml:space="preserve"> </w:t>
      </w:r>
      <w:r w:rsidR="00920891">
        <w:rPr>
          <w:rFonts w:ascii="Times New Roman" w:hAnsi="Times New Roman" w:cs="Times New Roman"/>
          <w:sz w:val="24"/>
          <w:szCs w:val="24"/>
        </w:rPr>
        <w:t xml:space="preserve">esta estructura cognitiva </w:t>
      </w:r>
      <w:r w:rsidRPr="002F6338">
        <w:rPr>
          <w:rFonts w:ascii="Times New Roman" w:hAnsi="Times New Roman" w:cs="Times New Roman"/>
          <w:sz w:val="24"/>
          <w:szCs w:val="24"/>
        </w:rPr>
        <w:t>se desarrolla</w:t>
      </w:r>
      <w:r w:rsidR="00920891">
        <w:rPr>
          <w:rFonts w:ascii="Times New Roman" w:hAnsi="Times New Roman" w:cs="Times New Roman"/>
          <w:sz w:val="24"/>
          <w:szCs w:val="24"/>
        </w:rPr>
        <w:t xml:space="preserve"> durante el proceso, </w:t>
      </w:r>
      <w:r w:rsidR="002463A1" w:rsidRPr="002F6338">
        <w:rPr>
          <w:rFonts w:ascii="Times New Roman" w:hAnsi="Times New Roman" w:cs="Times New Roman"/>
          <w:sz w:val="24"/>
          <w:szCs w:val="24"/>
        </w:rPr>
        <w:t xml:space="preserve">primero como una habilidad comunicativa, segundo como un aprendizaje significativo de las lenguas como medio </w:t>
      </w:r>
      <w:r w:rsidR="002463A1" w:rsidRPr="002F6338">
        <w:rPr>
          <w:rFonts w:ascii="Times New Roman" w:hAnsi="Times New Roman" w:cs="Times New Roman"/>
          <w:sz w:val="24"/>
          <w:szCs w:val="24"/>
        </w:rPr>
        <w:lastRenderedPageBreak/>
        <w:t>de divulgación de resultados de investigaciones científicas. El currículo se desarrolla con base en los planes de estudio en el marco del Núcleo de Conocimientos y Formación Básicos que debe proporcionar el Bachillerato de la UNAM (NCFB), para los estudiantes de nivel medio superior en el Sistema Nacional de Bachillerato (SNB) en un marco de diversidad</w:t>
      </w:r>
      <w:r w:rsidRPr="002F6338">
        <w:rPr>
          <w:rFonts w:ascii="Times New Roman" w:hAnsi="Times New Roman" w:cs="Times New Roman"/>
          <w:sz w:val="24"/>
          <w:szCs w:val="24"/>
        </w:rPr>
        <w:t xml:space="preserve"> para el caso de EMS</w:t>
      </w:r>
      <w:r w:rsidR="002463A1" w:rsidRPr="002F6338">
        <w:rPr>
          <w:rFonts w:ascii="Times New Roman" w:hAnsi="Times New Roman" w:cs="Times New Roman"/>
          <w:sz w:val="24"/>
          <w:szCs w:val="24"/>
        </w:rPr>
        <w:t>.</w:t>
      </w:r>
      <w:r w:rsidRPr="002F6338">
        <w:rPr>
          <w:rFonts w:ascii="Times New Roman" w:hAnsi="Times New Roman" w:cs="Times New Roman"/>
          <w:sz w:val="24"/>
          <w:szCs w:val="24"/>
        </w:rPr>
        <w:t xml:space="preserve"> Para el caso de la MADEMS, ese currículo se desarrolla bajo la misión MADEMS de la U</w:t>
      </w:r>
      <w:r w:rsidR="009E020D" w:rsidRPr="002F6338">
        <w:rPr>
          <w:rFonts w:ascii="Times New Roman" w:hAnsi="Times New Roman" w:cs="Times New Roman"/>
          <w:sz w:val="24"/>
          <w:szCs w:val="24"/>
        </w:rPr>
        <w:t xml:space="preserve">niversidad </w:t>
      </w:r>
      <w:r w:rsidRPr="002F6338">
        <w:rPr>
          <w:rFonts w:ascii="Times New Roman" w:hAnsi="Times New Roman" w:cs="Times New Roman"/>
          <w:sz w:val="24"/>
          <w:szCs w:val="24"/>
        </w:rPr>
        <w:t>N</w:t>
      </w:r>
      <w:r w:rsidR="009E020D" w:rsidRPr="002F6338">
        <w:rPr>
          <w:rFonts w:ascii="Times New Roman" w:hAnsi="Times New Roman" w:cs="Times New Roman"/>
          <w:sz w:val="24"/>
          <w:szCs w:val="24"/>
        </w:rPr>
        <w:t xml:space="preserve">acional </w:t>
      </w:r>
      <w:r w:rsidRPr="002F6338">
        <w:rPr>
          <w:rFonts w:ascii="Times New Roman" w:hAnsi="Times New Roman" w:cs="Times New Roman"/>
          <w:sz w:val="24"/>
          <w:szCs w:val="24"/>
        </w:rPr>
        <w:t>A</w:t>
      </w:r>
      <w:r w:rsidR="009E020D" w:rsidRPr="002F6338">
        <w:rPr>
          <w:rFonts w:ascii="Times New Roman" w:hAnsi="Times New Roman" w:cs="Times New Roman"/>
          <w:sz w:val="24"/>
          <w:szCs w:val="24"/>
        </w:rPr>
        <w:t xml:space="preserve">utónoma de México (UNAM): Formar sólida y rigurosamente, con un carácter innovador, multidisciplinario y flexible, profesionales de la educación a nivel de Maestría para un ejercicio docente adecuado a las necesidades de la Educación Media Superior. Esta misión se </w:t>
      </w:r>
      <w:r w:rsidR="002029C6" w:rsidRPr="002F6338">
        <w:rPr>
          <w:rFonts w:ascii="Times New Roman" w:hAnsi="Times New Roman" w:cs="Times New Roman"/>
          <w:sz w:val="24"/>
          <w:szCs w:val="24"/>
        </w:rPr>
        <w:t>desenvuelve</w:t>
      </w:r>
      <w:r w:rsidR="009E020D" w:rsidRPr="009E020D">
        <w:rPr>
          <w:rFonts w:ascii="Times New Roman" w:hAnsi="Times New Roman" w:cs="Times New Roman"/>
          <w:sz w:val="24"/>
          <w:szCs w:val="24"/>
        </w:rPr>
        <w:t xml:space="preserve"> en general y se apropia en particular para cada una de las disciplinas.</w:t>
      </w:r>
    </w:p>
    <w:p w14:paraId="38F8E51D" w14:textId="77777777" w:rsidR="002463A1" w:rsidRPr="009E020D" w:rsidRDefault="002463A1" w:rsidP="002463A1">
      <w:pPr>
        <w:jc w:val="both"/>
        <w:rPr>
          <w:rFonts w:ascii="Times New Roman" w:hAnsi="Times New Roman" w:cs="Times New Roman"/>
          <w:sz w:val="24"/>
          <w:szCs w:val="24"/>
        </w:rPr>
      </w:pPr>
      <w:r w:rsidRPr="009E020D">
        <w:rPr>
          <w:rFonts w:ascii="Times New Roman" w:hAnsi="Times New Roman" w:cs="Times New Roman"/>
          <w:sz w:val="24"/>
          <w:szCs w:val="24"/>
        </w:rPr>
        <w:t>Con base en concepciones de la teoría constructivista del aprendizaje y del conocimiento</w:t>
      </w:r>
      <w:r w:rsidR="00920891">
        <w:rPr>
          <w:rFonts w:ascii="Times New Roman" w:hAnsi="Times New Roman" w:cs="Times New Roman"/>
          <w:sz w:val="24"/>
          <w:szCs w:val="24"/>
        </w:rPr>
        <w:t>;</w:t>
      </w:r>
      <w:r w:rsidRPr="009E020D">
        <w:rPr>
          <w:rFonts w:ascii="Times New Roman" w:hAnsi="Times New Roman" w:cs="Times New Roman"/>
          <w:sz w:val="24"/>
          <w:szCs w:val="24"/>
        </w:rPr>
        <w:t xml:space="preserve"> y su aplicación para esta estrategia, es el estudiante el protagonista y responsable de su proceso de formación, con la guía del docente en las Áreas histórico sociales</w:t>
      </w:r>
      <w:r w:rsidR="00920891">
        <w:rPr>
          <w:rFonts w:ascii="Times New Roman" w:hAnsi="Times New Roman" w:cs="Times New Roman"/>
          <w:sz w:val="24"/>
          <w:szCs w:val="24"/>
        </w:rPr>
        <w:t>;</w:t>
      </w:r>
      <w:r w:rsidRPr="009E020D">
        <w:rPr>
          <w:rFonts w:ascii="Times New Roman" w:hAnsi="Times New Roman" w:cs="Times New Roman"/>
          <w:sz w:val="24"/>
          <w:szCs w:val="24"/>
        </w:rPr>
        <w:t xml:space="preserve"> ya que deja registro de su discurso y del significado real de las palabras en los materiales tecnológicos audiovisuales generados por el mismo equipo, capaz de</w:t>
      </w:r>
      <w:r w:rsidR="00BE0F0B">
        <w:rPr>
          <w:rFonts w:ascii="Times New Roman" w:hAnsi="Times New Roman" w:cs="Times New Roman"/>
          <w:sz w:val="24"/>
          <w:szCs w:val="24"/>
        </w:rPr>
        <w:t xml:space="preserve"> influir y </w:t>
      </w:r>
      <w:r w:rsidRPr="009E020D">
        <w:rPr>
          <w:rFonts w:ascii="Times New Roman" w:hAnsi="Times New Roman" w:cs="Times New Roman"/>
          <w:sz w:val="24"/>
          <w:szCs w:val="24"/>
        </w:rPr>
        <w:t xml:space="preserve">participar en los procesos de desarrollo social, </w:t>
      </w:r>
      <w:r w:rsidR="00920891">
        <w:rPr>
          <w:rFonts w:ascii="Times New Roman" w:hAnsi="Times New Roman" w:cs="Times New Roman"/>
          <w:sz w:val="24"/>
          <w:szCs w:val="24"/>
        </w:rPr>
        <w:t>y construir su historia</w:t>
      </w:r>
      <w:r w:rsidRPr="009E020D">
        <w:rPr>
          <w:rFonts w:ascii="Times New Roman" w:hAnsi="Times New Roman" w:cs="Times New Roman"/>
          <w:sz w:val="24"/>
          <w:szCs w:val="24"/>
        </w:rPr>
        <w:t xml:space="preserve"> </w:t>
      </w:r>
      <w:r w:rsidR="005F415A">
        <w:rPr>
          <w:rFonts w:ascii="Times New Roman" w:hAnsi="Times New Roman" w:cs="Times New Roman"/>
          <w:sz w:val="24"/>
          <w:szCs w:val="24"/>
        </w:rPr>
        <w:t xml:space="preserve">ejerciendo </w:t>
      </w:r>
      <w:r w:rsidR="00BE0F0B">
        <w:rPr>
          <w:rFonts w:ascii="Times New Roman" w:hAnsi="Times New Roman" w:cs="Times New Roman"/>
          <w:sz w:val="24"/>
          <w:szCs w:val="24"/>
        </w:rPr>
        <w:t>su</w:t>
      </w:r>
      <w:r w:rsidRPr="009E020D">
        <w:rPr>
          <w:rFonts w:ascii="Times New Roman" w:hAnsi="Times New Roman" w:cs="Times New Roman"/>
          <w:sz w:val="24"/>
          <w:szCs w:val="24"/>
        </w:rPr>
        <w:t xml:space="preserve"> habilidad comunicativa. (Coll, 1990), (Monereo, 1995).</w:t>
      </w:r>
    </w:p>
    <w:p w14:paraId="3F7A52F7" w14:textId="77777777" w:rsidR="002463A1" w:rsidRPr="009E020D" w:rsidRDefault="009E020D" w:rsidP="002463A1">
      <w:pPr>
        <w:jc w:val="both"/>
        <w:rPr>
          <w:rFonts w:ascii="Times New Roman" w:hAnsi="Times New Roman" w:cs="Times New Roman"/>
          <w:sz w:val="24"/>
          <w:szCs w:val="24"/>
        </w:rPr>
      </w:pPr>
      <w:r w:rsidRPr="009E020D">
        <w:rPr>
          <w:rFonts w:ascii="Times New Roman" w:hAnsi="Times New Roman" w:cs="Times New Roman"/>
          <w:sz w:val="24"/>
          <w:szCs w:val="24"/>
        </w:rPr>
        <w:t>L</w:t>
      </w:r>
      <w:r w:rsidR="002463A1" w:rsidRPr="009E020D">
        <w:rPr>
          <w:rFonts w:ascii="Times New Roman" w:hAnsi="Times New Roman" w:cs="Times New Roman"/>
          <w:sz w:val="24"/>
          <w:szCs w:val="24"/>
        </w:rPr>
        <w:t>a aplicación del conocimiento</w:t>
      </w:r>
      <w:r w:rsidRPr="009E020D">
        <w:rPr>
          <w:rFonts w:ascii="Times New Roman" w:hAnsi="Times New Roman" w:cs="Times New Roman"/>
          <w:sz w:val="24"/>
          <w:szCs w:val="24"/>
        </w:rPr>
        <w:t>, entonces, se dispone</w:t>
      </w:r>
      <w:r w:rsidR="002463A1" w:rsidRPr="009E020D">
        <w:rPr>
          <w:rFonts w:ascii="Times New Roman" w:hAnsi="Times New Roman" w:cs="Times New Roman"/>
          <w:sz w:val="24"/>
          <w:szCs w:val="24"/>
        </w:rPr>
        <w:t xml:space="preserve"> a partir de habilidades, aptitudes y valores aprendidos o reforzados como</w:t>
      </w:r>
      <w:r w:rsidRPr="009E020D">
        <w:rPr>
          <w:rFonts w:ascii="Times New Roman" w:hAnsi="Times New Roman" w:cs="Times New Roman"/>
          <w:sz w:val="24"/>
          <w:szCs w:val="24"/>
        </w:rPr>
        <w:t xml:space="preserve"> el uso de</w:t>
      </w:r>
      <w:r w:rsidR="002463A1" w:rsidRPr="009E020D">
        <w:rPr>
          <w:rFonts w:ascii="Times New Roman" w:hAnsi="Times New Roman" w:cs="Times New Roman"/>
          <w:sz w:val="24"/>
          <w:szCs w:val="24"/>
        </w:rPr>
        <w:t xml:space="preserve"> la innovación metodológica, incorporarse al trabajo con creatividad, </w:t>
      </w:r>
      <w:r w:rsidRPr="009E020D">
        <w:rPr>
          <w:rFonts w:ascii="Times New Roman" w:hAnsi="Times New Roman" w:cs="Times New Roman"/>
          <w:sz w:val="24"/>
          <w:szCs w:val="24"/>
        </w:rPr>
        <w:t xml:space="preserve">ser </w:t>
      </w:r>
      <w:r w:rsidR="002463A1" w:rsidRPr="009E020D">
        <w:rPr>
          <w:rFonts w:ascii="Times New Roman" w:hAnsi="Times New Roman" w:cs="Times New Roman"/>
          <w:sz w:val="24"/>
          <w:szCs w:val="24"/>
        </w:rPr>
        <w:t>ciudadanos habituados al</w:t>
      </w:r>
      <w:r w:rsidRPr="009E020D">
        <w:rPr>
          <w:rFonts w:ascii="Times New Roman" w:hAnsi="Times New Roman" w:cs="Times New Roman"/>
          <w:sz w:val="24"/>
          <w:szCs w:val="24"/>
        </w:rPr>
        <w:t xml:space="preserve"> respeto, diálogo y solidaridad</w:t>
      </w:r>
      <w:r w:rsidR="00BE0F0B">
        <w:rPr>
          <w:rFonts w:ascii="Times New Roman" w:hAnsi="Times New Roman" w:cs="Times New Roman"/>
          <w:sz w:val="24"/>
          <w:szCs w:val="24"/>
        </w:rPr>
        <w:t>,</w:t>
      </w:r>
      <w:r w:rsidRPr="009E020D">
        <w:rPr>
          <w:rFonts w:ascii="Times New Roman" w:hAnsi="Times New Roman" w:cs="Times New Roman"/>
          <w:sz w:val="24"/>
          <w:szCs w:val="24"/>
        </w:rPr>
        <w:t xml:space="preserve"> y dar</w:t>
      </w:r>
      <w:r w:rsidR="00BE0F0B">
        <w:rPr>
          <w:rFonts w:ascii="Times New Roman" w:hAnsi="Times New Roman" w:cs="Times New Roman"/>
          <w:sz w:val="24"/>
          <w:szCs w:val="24"/>
        </w:rPr>
        <w:t xml:space="preserve"> solución a</w:t>
      </w:r>
      <w:r w:rsidR="002463A1" w:rsidRPr="009E020D">
        <w:rPr>
          <w:rFonts w:ascii="Times New Roman" w:hAnsi="Times New Roman" w:cs="Times New Roman"/>
          <w:sz w:val="24"/>
          <w:szCs w:val="24"/>
        </w:rPr>
        <w:t xml:space="preserve"> problemas sociales.</w:t>
      </w:r>
    </w:p>
    <w:p w14:paraId="52CDA7DE" w14:textId="77777777" w:rsidR="002463A1" w:rsidRPr="000F2C44" w:rsidRDefault="002463A1" w:rsidP="002463A1">
      <w:pPr>
        <w:jc w:val="both"/>
        <w:rPr>
          <w:rFonts w:ascii="Times New Roman" w:hAnsi="Times New Roman" w:cs="Times New Roman"/>
          <w:sz w:val="24"/>
          <w:szCs w:val="24"/>
        </w:rPr>
      </w:pPr>
      <w:r w:rsidRPr="009E020D">
        <w:rPr>
          <w:rFonts w:ascii="Times New Roman" w:hAnsi="Times New Roman" w:cs="Times New Roman"/>
          <w:sz w:val="24"/>
          <w:szCs w:val="24"/>
        </w:rPr>
        <w:t>Las estrategias docentes para un aprendizaje significativo</w:t>
      </w:r>
      <w:r w:rsidR="009E020D" w:rsidRPr="009E020D">
        <w:rPr>
          <w:rFonts w:ascii="Times New Roman" w:hAnsi="Times New Roman" w:cs="Times New Roman"/>
          <w:sz w:val="24"/>
          <w:szCs w:val="24"/>
        </w:rPr>
        <w:t xml:space="preserve"> (Díaz Barriga, F., 2002) de la lengua </w:t>
      </w:r>
      <w:r w:rsidRPr="009E020D">
        <w:rPr>
          <w:rFonts w:ascii="Times New Roman" w:hAnsi="Times New Roman" w:cs="Times New Roman"/>
          <w:sz w:val="24"/>
          <w:szCs w:val="24"/>
        </w:rPr>
        <w:t xml:space="preserve">como herramienta de divulgación de la ciencia concluye con la evaluación </w:t>
      </w:r>
      <w:r w:rsidR="009E020D" w:rsidRPr="009E020D">
        <w:rPr>
          <w:rFonts w:ascii="Times New Roman" w:hAnsi="Times New Roman" w:cs="Times New Roman"/>
          <w:sz w:val="24"/>
          <w:szCs w:val="24"/>
        </w:rPr>
        <w:t xml:space="preserve">situada </w:t>
      </w:r>
      <w:r w:rsidRPr="009E020D">
        <w:rPr>
          <w:rFonts w:ascii="Times New Roman" w:hAnsi="Times New Roman" w:cs="Times New Roman"/>
          <w:sz w:val="24"/>
          <w:szCs w:val="24"/>
        </w:rPr>
        <w:t xml:space="preserve">de </w:t>
      </w:r>
      <w:r w:rsidRPr="002F6338">
        <w:rPr>
          <w:rFonts w:ascii="Times New Roman" w:hAnsi="Times New Roman" w:cs="Times New Roman"/>
          <w:sz w:val="24"/>
          <w:szCs w:val="24"/>
        </w:rPr>
        <w:t>aprendizajes contextualizados con</w:t>
      </w:r>
      <w:r w:rsidR="00BE0F0B">
        <w:rPr>
          <w:rFonts w:ascii="Times New Roman" w:hAnsi="Times New Roman" w:cs="Times New Roman"/>
          <w:sz w:val="24"/>
          <w:szCs w:val="24"/>
        </w:rPr>
        <w:t xml:space="preserve"> la aportación y</w:t>
      </w:r>
      <w:r w:rsidRPr="002F6338">
        <w:rPr>
          <w:rFonts w:ascii="Times New Roman" w:hAnsi="Times New Roman" w:cs="Times New Roman"/>
          <w:sz w:val="24"/>
          <w:szCs w:val="24"/>
        </w:rPr>
        <w:t xml:space="preserve"> el uso recu</w:t>
      </w:r>
      <w:r w:rsidR="00BE0F0B">
        <w:rPr>
          <w:rFonts w:ascii="Times New Roman" w:hAnsi="Times New Roman" w:cs="Times New Roman"/>
          <w:sz w:val="24"/>
          <w:szCs w:val="24"/>
        </w:rPr>
        <w:t>rsos reales de los estudiantes</w:t>
      </w:r>
      <w:r w:rsidRPr="002F6338">
        <w:rPr>
          <w:rFonts w:ascii="Times New Roman" w:hAnsi="Times New Roman" w:cs="Times New Roman"/>
          <w:sz w:val="24"/>
          <w:szCs w:val="24"/>
        </w:rPr>
        <w:t>, a partir de problemas situados identificados y elegidos también por el propio estudiante en colaboración con sus compañeros de equipo y de grupo.</w:t>
      </w:r>
      <w:r w:rsidR="009E020D" w:rsidRPr="002F6338">
        <w:rPr>
          <w:rFonts w:ascii="Times New Roman" w:hAnsi="Times New Roman" w:cs="Times New Roman"/>
          <w:sz w:val="24"/>
          <w:szCs w:val="24"/>
        </w:rPr>
        <w:t xml:space="preserve"> El estudiante aprende significativamente los contenidos del plan de estudios, y el investigador obtiene la información fiel de su disciplina atendiendo a los intereses y estilos de investigación científica, enseñanza y aprendizaje en el método constructivista e inteligencias predominantes previamente reconocidas</w:t>
      </w:r>
      <w:r w:rsidR="009E020D" w:rsidRPr="00A84262">
        <w:rPr>
          <w:rFonts w:ascii="Times New Roman" w:hAnsi="Times New Roman" w:cs="Times New Roman"/>
          <w:sz w:val="24"/>
          <w:szCs w:val="24"/>
        </w:rPr>
        <w:t xml:space="preserve"> mediante una evaluación diagnóstica</w:t>
      </w:r>
      <w:r w:rsidR="00BE0F0B">
        <w:rPr>
          <w:rFonts w:ascii="Times New Roman" w:hAnsi="Times New Roman" w:cs="Times New Roman"/>
          <w:sz w:val="24"/>
          <w:szCs w:val="24"/>
        </w:rPr>
        <w:t>.</w:t>
      </w:r>
    </w:p>
    <w:p w14:paraId="36ADDD32" w14:textId="77777777" w:rsidR="002463A1" w:rsidRPr="00BE0F0B" w:rsidRDefault="002463A1" w:rsidP="00BE0F0B">
      <w:pPr>
        <w:pStyle w:val="Ttulo3"/>
        <w:spacing w:after="240"/>
        <w:jc w:val="center"/>
        <w:rPr>
          <w:rFonts w:ascii="Times New Roman" w:hAnsi="Times New Roman" w:cs="Times New Roman"/>
          <w:color w:val="auto"/>
          <w:sz w:val="28"/>
          <w:szCs w:val="28"/>
        </w:rPr>
      </w:pPr>
      <w:r w:rsidRPr="00BE0F0B">
        <w:rPr>
          <w:rFonts w:ascii="Times New Roman" w:hAnsi="Times New Roman" w:cs="Times New Roman"/>
          <w:color w:val="auto"/>
          <w:sz w:val="28"/>
          <w:szCs w:val="28"/>
        </w:rPr>
        <w:t>Estrategia didáctica de aprendizaje significativo y divul</w:t>
      </w:r>
      <w:r w:rsidR="00BE0F0B" w:rsidRPr="00BE0F0B">
        <w:rPr>
          <w:rFonts w:ascii="Times New Roman" w:hAnsi="Times New Roman" w:cs="Times New Roman"/>
          <w:color w:val="auto"/>
          <w:sz w:val="28"/>
          <w:szCs w:val="28"/>
        </w:rPr>
        <w:t>gación de la ciencia. El método</w:t>
      </w:r>
    </w:p>
    <w:p w14:paraId="470B9012" w14:textId="77777777" w:rsidR="002463A1" w:rsidRPr="00A84262" w:rsidRDefault="002463A1" w:rsidP="00BE0F0B">
      <w:pPr>
        <w:spacing w:before="240"/>
        <w:jc w:val="both"/>
        <w:rPr>
          <w:rFonts w:ascii="Times New Roman" w:hAnsi="Times New Roman" w:cs="Times New Roman"/>
          <w:sz w:val="24"/>
          <w:szCs w:val="24"/>
        </w:rPr>
      </w:pPr>
      <w:r w:rsidRPr="0018399E">
        <w:rPr>
          <w:rFonts w:ascii="Times New Roman" w:hAnsi="Times New Roman" w:cs="Times New Roman"/>
          <w:b/>
          <w:sz w:val="24"/>
          <w:szCs w:val="24"/>
        </w:rPr>
        <w:t>Paso 1.</w:t>
      </w:r>
      <w:r w:rsidRPr="00A84262">
        <w:rPr>
          <w:rFonts w:ascii="Times New Roman" w:hAnsi="Times New Roman" w:cs="Times New Roman"/>
          <w:sz w:val="24"/>
          <w:szCs w:val="24"/>
        </w:rPr>
        <w:t xml:space="preserve"> Apertura. En el aula </w:t>
      </w:r>
      <w:r w:rsidR="00A84262" w:rsidRPr="00A84262">
        <w:rPr>
          <w:rFonts w:ascii="Times New Roman" w:hAnsi="Times New Roman" w:cs="Times New Roman"/>
          <w:sz w:val="24"/>
          <w:szCs w:val="24"/>
        </w:rPr>
        <w:t>para</w:t>
      </w:r>
      <w:r w:rsidRPr="00A84262">
        <w:rPr>
          <w:rFonts w:ascii="Times New Roman" w:hAnsi="Times New Roman" w:cs="Times New Roman"/>
          <w:sz w:val="24"/>
          <w:szCs w:val="24"/>
        </w:rPr>
        <w:t xml:space="preserve"> la apertura y para el diagnóstico de los saberes previos de los estudiantes, </w:t>
      </w:r>
      <w:r w:rsidR="00A84262" w:rsidRPr="00A84262">
        <w:rPr>
          <w:rFonts w:ascii="Times New Roman" w:hAnsi="Times New Roman" w:cs="Times New Roman"/>
          <w:sz w:val="24"/>
          <w:szCs w:val="24"/>
        </w:rPr>
        <w:t xml:space="preserve">se aplican primeramente </w:t>
      </w:r>
      <w:r w:rsidRPr="00A84262">
        <w:rPr>
          <w:rFonts w:ascii="Times New Roman" w:hAnsi="Times New Roman" w:cs="Times New Roman"/>
          <w:sz w:val="24"/>
          <w:szCs w:val="24"/>
        </w:rPr>
        <w:t>evaluaci</w:t>
      </w:r>
      <w:r w:rsidR="00A84262" w:rsidRPr="00A84262">
        <w:rPr>
          <w:rFonts w:ascii="Times New Roman" w:hAnsi="Times New Roman" w:cs="Times New Roman"/>
          <w:sz w:val="24"/>
          <w:szCs w:val="24"/>
        </w:rPr>
        <w:t>ones objetivas d</w:t>
      </w:r>
      <w:r w:rsidRPr="00A84262">
        <w:rPr>
          <w:rFonts w:ascii="Times New Roman" w:hAnsi="Times New Roman" w:cs="Times New Roman"/>
          <w:sz w:val="24"/>
          <w:szCs w:val="24"/>
        </w:rPr>
        <w:t>el nivel de conocimientos en</w:t>
      </w:r>
      <w:r w:rsidR="00A84262" w:rsidRPr="00A84262">
        <w:rPr>
          <w:rFonts w:ascii="Times New Roman" w:hAnsi="Times New Roman" w:cs="Times New Roman"/>
          <w:sz w:val="24"/>
          <w:szCs w:val="24"/>
        </w:rPr>
        <w:t xml:space="preserve"> la asignatura; mediante</w:t>
      </w:r>
      <w:r w:rsidRPr="00A84262">
        <w:rPr>
          <w:rFonts w:ascii="Times New Roman" w:hAnsi="Times New Roman" w:cs="Times New Roman"/>
          <w:sz w:val="24"/>
          <w:szCs w:val="24"/>
        </w:rPr>
        <w:t xml:space="preserve"> instrumentos de medición diagnóstica como cuestionarios, pruebas objetivas</w:t>
      </w:r>
      <w:r w:rsidR="00A84262" w:rsidRPr="00A84262">
        <w:rPr>
          <w:rFonts w:ascii="Times New Roman" w:hAnsi="Times New Roman" w:cs="Times New Roman"/>
          <w:sz w:val="24"/>
          <w:szCs w:val="24"/>
        </w:rPr>
        <w:t xml:space="preserve"> y entrevistas  acerca de</w:t>
      </w:r>
      <w:r w:rsidRPr="00A84262">
        <w:rPr>
          <w:rFonts w:ascii="Times New Roman" w:hAnsi="Times New Roman" w:cs="Times New Roman"/>
          <w:sz w:val="24"/>
          <w:szCs w:val="24"/>
        </w:rPr>
        <w:t xml:space="preserve"> sus gustos, pequeños acercamientos a su cultura de acuerdo a las habilidades, aptitudes y valores que se pretende </w:t>
      </w:r>
      <w:r w:rsidR="00A84262" w:rsidRPr="00A84262">
        <w:rPr>
          <w:rFonts w:ascii="Times New Roman" w:hAnsi="Times New Roman" w:cs="Times New Roman"/>
          <w:sz w:val="24"/>
          <w:szCs w:val="24"/>
        </w:rPr>
        <w:t xml:space="preserve">y </w:t>
      </w:r>
      <w:r w:rsidRPr="00A84262">
        <w:rPr>
          <w:rFonts w:ascii="Times New Roman" w:hAnsi="Times New Roman" w:cs="Times New Roman"/>
          <w:sz w:val="24"/>
          <w:szCs w:val="24"/>
        </w:rPr>
        <w:t>desarrol</w:t>
      </w:r>
      <w:r w:rsidR="00A84262" w:rsidRPr="00A84262">
        <w:rPr>
          <w:rFonts w:ascii="Times New Roman" w:hAnsi="Times New Roman" w:cs="Times New Roman"/>
          <w:sz w:val="24"/>
          <w:szCs w:val="24"/>
        </w:rPr>
        <w:t>la.</w:t>
      </w:r>
    </w:p>
    <w:p w14:paraId="21A2D244" w14:textId="77777777" w:rsidR="002463A1" w:rsidRPr="00E9155E" w:rsidRDefault="002463A1" w:rsidP="002463A1">
      <w:pPr>
        <w:jc w:val="both"/>
        <w:rPr>
          <w:rFonts w:ascii="Times New Roman" w:hAnsi="Times New Roman" w:cs="Times New Roman"/>
          <w:sz w:val="24"/>
          <w:szCs w:val="24"/>
        </w:rPr>
      </w:pPr>
      <w:r w:rsidRPr="0018399E">
        <w:rPr>
          <w:rFonts w:ascii="Times New Roman" w:hAnsi="Times New Roman" w:cs="Times New Roman"/>
          <w:b/>
          <w:sz w:val="24"/>
          <w:szCs w:val="24"/>
        </w:rPr>
        <w:t>Paso 2.</w:t>
      </w:r>
      <w:r w:rsidRPr="00E9155E">
        <w:rPr>
          <w:rFonts w:ascii="Times New Roman" w:hAnsi="Times New Roman" w:cs="Times New Roman"/>
          <w:sz w:val="24"/>
          <w:szCs w:val="24"/>
        </w:rPr>
        <w:t xml:space="preserve"> Se</w:t>
      </w:r>
      <w:r w:rsidR="00A84262" w:rsidRPr="00E9155E">
        <w:rPr>
          <w:rFonts w:ascii="Times New Roman" w:hAnsi="Times New Roman" w:cs="Times New Roman"/>
          <w:sz w:val="24"/>
          <w:szCs w:val="24"/>
        </w:rPr>
        <w:t xml:space="preserve">guido de </w:t>
      </w:r>
      <w:r w:rsidRPr="00E9155E">
        <w:rPr>
          <w:rFonts w:ascii="Times New Roman" w:hAnsi="Times New Roman" w:cs="Times New Roman"/>
          <w:sz w:val="24"/>
          <w:szCs w:val="24"/>
        </w:rPr>
        <w:t>una técnica de análisis de datos diagnósticos que muestra los intereses, problemas comunes, posibles soluciones, recursos tecnológicos</w:t>
      </w:r>
      <w:r w:rsidR="00A84262" w:rsidRPr="00E9155E">
        <w:rPr>
          <w:rFonts w:ascii="Times New Roman" w:hAnsi="Times New Roman" w:cs="Times New Roman"/>
          <w:sz w:val="24"/>
          <w:szCs w:val="24"/>
        </w:rPr>
        <w:t xml:space="preserve"> y cognoscitivos reales, se</w:t>
      </w:r>
      <w:r w:rsidRPr="00E9155E">
        <w:rPr>
          <w:rFonts w:ascii="Times New Roman" w:hAnsi="Times New Roman" w:cs="Times New Roman"/>
          <w:sz w:val="24"/>
          <w:szCs w:val="24"/>
        </w:rPr>
        <w:t xml:space="preserve"> consolida</w:t>
      </w:r>
      <w:r w:rsidR="00A84262" w:rsidRPr="00E9155E">
        <w:rPr>
          <w:rFonts w:ascii="Times New Roman" w:hAnsi="Times New Roman" w:cs="Times New Roman"/>
          <w:sz w:val="24"/>
          <w:szCs w:val="24"/>
        </w:rPr>
        <w:t>n</w:t>
      </w:r>
      <w:r w:rsidRPr="00E9155E">
        <w:rPr>
          <w:rFonts w:ascii="Times New Roman" w:hAnsi="Times New Roman" w:cs="Times New Roman"/>
          <w:sz w:val="24"/>
          <w:szCs w:val="24"/>
        </w:rPr>
        <w:t xml:space="preserve"> equipos equilibrados por razón de sus habilidades, valores, actitudes</w:t>
      </w:r>
      <w:r w:rsidR="00A84262" w:rsidRPr="00E9155E">
        <w:rPr>
          <w:rFonts w:ascii="Times New Roman" w:hAnsi="Times New Roman" w:cs="Times New Roman"/>
          <w:sz w:val="24"/>
          <w:szCs w:val="24"/>
        </w:rPr>
        <w:t>, y se concentra</w:t>
      </w:r>
      <w:r w:rsidRPr="00E9155E">
        <w:rPr>
          <w:rFonts w:ascii="Times New Roman" w:hAnsi="Times New Roman" w:cs="Times New Roman"/>
          <w:sz w:val="24"/>
          <w:szCs w:val="24"/>
        </w:rPr>
        <w:t xml:space="preserve"> la forma en que se establecen los vínculos sociales dentro de un grupo cualquiera. Se establece un problema común</w:t>
      </w:r>
      <w:r w:rsidR="00A84262" w:rsidRPr="00E9155E">
        <w:rPr>
          <w:rFonts w:ascii="Times New Roman" w:hAnsi="Times New Roman" w:cs="Times New Roman"/>
          <w:sz w:val="24"/>
          <w:szCs w:val="24"/>
        </w:rPr>
        <w:t xml:space="preserve"> elegido a partir de una discusión</w:t>
      </w:r>
      <w:r w:rsidRPr="00E9155E">
        <w:rPr>
          <w:rFonts w:ascii="Times New Roman" w:hAnsi="Times New Roman" w:cs="Times New Roman"/>
          <w:sz w:val="24"/>
          <w:szCs w:val="24"/>
        </w:rPr>
        <w:t>.</w:t>
      </w:r>
    </w:p>
    <w:p w14:paraId="7E69385E" w14:textId="77777777" w:rsidR="002463A1" w:rsidRPr="00E9155E" w:rsidRDefault="002463A1" w:rsidP="002463A1">
      <w:pPr>
        <w:jc w:val="both"/>
        <w:rPr>
          <w:rFonts w:ascii="Times New Roman" w:hAnsi="Times New Roman" w:cs="Times New Roman"/>
          <w:sz w:val="24"/>
          <w:szCs w:val="24"/>
        </w:rPr>
      </w:pPr>
      <w:r w:rsidRPr="0018399E">
        <w:rPr>
          <w:rFonts w:ascii="Times New Roman" w:hAnsi="Times New Roman" w:cs="Times New Roman"/>
          <w:b/>
          <w:sz w:val="24"/>
          <w:szCs w:val="24"/>
        </w:rPr>
        <w:lastRenderedPageBreak/>
        <w:t>Paso 3.</w:t>
      </w:r>
      <w:r w:rsidRPr="00E9155E">
        <w:rPr>
          <w:rFonts w:ascii="Times New Roman" w:hAnsi="Times New Roman" w:cs="Times New Roman"/>
          <w:sz w:val="24"/>
          <w:szCs w:val="24"/>
        </w:rPr>
        <w:t xml:space="preserve"> Desarrollo. Los</w:t>
      </w:r>
      <w:r w:rsidR="00A84262" w:rsidRPr="00E9155E">
        <w:rPr>
          <w:rFonts w:ascii="Times New Roman" w:hAnsi="Times New Roman" w:cs="Times New Roman"/>
          <w:sz w:val="24"/>
          <w:szCs w:val="24"/>
        </w:rPr>
        <w:t xml:space="preserve"> materiales empiezan por los textos</w:t>
      </w:r>
      <w:r w:rsidRPr="00E9155E">
        <w:rPr>
          <w:rFonts w:ascii="Times New Roman" w:hAnsi="Times New Roman" w:cs="Times New Roman"/>
          <w:sz w:val="24"/>
          <w:szCs w:val="24"/>
        </w:rPr>
        <w:t xml:space="preserve"> generados con los recursos lingüísticos reales y el comportamiento verbal de los integrantes del equipo, señalando la problemática y la solución, a par</w:t>
      </w:r>
      <w:r w:rsidR="00A84262" w:rsidRPr="00E9155E">
        <w:rPr>
          <w:rFonts w:ascii="Times New Roman" w:hAnsi="Times New Roman" w:cs="Times New Roman"/>
          <w:sz w:val="24"/>
          <w:szCs w:val="24"/>
        </w:rPr>
        <w:t>tir de los planes de estudio de acuerdo al</w:t>
      </w:r>
      <w:r w:rsidRPr="00E9155E">
        <w:rPr>
          <w:rFonts w:ascii="Times New Roman" w:hAnsi="Times New Roman" w:cs="Times New Roman"/>
          <w:sz w:val="24"/>
          <w:szCs w:val="24"/>
        </w:rPr>
        <w:t xml:space="preserve"> nivel </w:t>
      </w:r>
      <w:r w:rsidR="00A84262" w:rsidRPr="00E9155E">
        <w:rPr>
          <w:rFonts w:ascii="Times New Roman" w:hAnsi="Times New Roman" w:cs="Times New Roman"/>
          <w:sz w:val="24"/>
          <w:szCs w:val="24"/>
        </w:rPr>
        <w:t>curricular</w:t>
      </w:r>
      <w:r w:rsidRPr="00E9155E">
        <w:rPr>
          <w:rFonts w:ascii="Times New Roman" w:hAnsi="Times New Roman" w:cs="Times New Roman"/>
          <w:sz w:val="24"/>
          <w:szCs w:val="24"/>
        </w:rPr>
        <w:t xml:space="preserve">. Son elegidos y expuestos en el aula por el equipo con el grupo, y son revisados por el docente </w:t>
      </w:r>
      <w:r w:rsidR="00A84262" w:rsidRPr="00E9155E">
        <w:rPr>
          <w:rFonts w:ascii="Times New Roman" w:hAnsi="Times New Roman" w:cs="Times New Roman"/>
          <w:sz w:val="24"/>
          <w:szCs w:val="24"/>
        </w:rPr>
        <w:t xml:space="preserve">seguido de </w:t>
      </w:r>
      <w:r w:rsidRPr="00E9155E">
        <w:rPr>
          <w:rFonts w:ascii="Times New Roman" w:hAnsi="Times New Roman" w:cs="Times New Roman"/>
          <w:sz w:val="24"/>
          <w:szCs w:val="24"/>
        </w:rPr>
        <w:t>sug</w:t>
      </w:r>
      <w:r w:rsidR="00A84262" w:rsidRPr="00E9155E">
        <w:rPr>
          <w:rFonts w:ascii="Times New Roman" w:hAnsi="Times New Roman" w:cs="Times New Roman"/>
          <w:sz w:val="24"/>
          <w:szCs w:val="24"/>
        </w:rPr>
        <w:t xml:space="preserve">erencias de </w:t>
      </w:r>
      <w:r w:rsidRPr="00E9155E">
        <w:rPr>
          <w:rFonts w:ascii="Times New Roman" w:hAnsi="Times New Roman" w:cs="Times New Roman"/>
          <w:sz w:val="24"/>
          <w:szCs w:val="24"/>
        </w:rPr>
        <w:t>correcciones que realizará el equipo.</w:t>
      </w:r>
    </w:p>
    <w:p w14:paraId="25A45ACC" w14:textId="77777777" w:rsidR="002463A1" w:rsidRPr="00E9155E" w:rsidRDefault="002463A1" w:rsidP="002463A1">
      <w:pPr>
        <w:jc w:val="both"/>
        <w:rPr>
          <w:rFonts w:ascii="Times New Roman" w:hAnsi="Times New Roman" w:cs="Times New Roman"/>
          <w:sz w:val="24"/>
          <w:szCs w:val="24"/>
        </w:rPr>
      </w:pPr>
      <w:r w:rsidRPr="0018399E">
        <w:rPr>
          <w:rFonts w:ascii="Times New Roman" w:hAnsi="Times New Roman" w:cs="Times New Roman"/>
          <w:b/>
          <w:sz w:val="24"/>
          <w:szCs w:val="24"/>
        </w:rPr>
        <w:t>Paso 4.</w:t>
      </w:r>
      <w:r w:rsidRPr="00E9155E">
        <w:rPr>
          <w:rFonts w:ascii="Times New Roman" w:hAnsi="Times New Roman" w:cs="Times New Roman"/>
          <w:sz w:val="24"/>
          <w:szCs w:val="24"/>
        </w:rPr>
        <w:t xml:space="preserve"> En el desarrollo, estos equipos construirán una presentación </w:t>
      </w:r>
      <w:r w:rsidR="00A84262" w:rsidRPr="00E9155E">
        <w:rPr>
          <w:rFonts w:ascii="Times New Roman" w:hAnsi="Times New Roman" w:cs="Times New Roman"/>
          <w:sz w:val="24"/>
          <w:szCs w:val="24"/>
        </w:rPr>
        <w:t>digital o física</w:t>
      </w:r>
      <w:r w:rsidRPr="00E9155E">
        <w:rPr>
          <w:rFonts w:ascii="Times New Roman" w:hAnsi="Times New Roman" w:cs="Times New Roman"/>
          <w:sz w:val="24"/>
          <w:szCs w:val="24"/>
        </w:rPr>
        <w:t xml:space="preserve"> con sus imágenes y s</w:t>
      </w:r>
      <w:r w:rsidR="00A84262" w:rsidRPr="00E9155E">
        <w:rPr>
          <w:rFonts w:ascii="Times New Roman" w:hAnsi="Times New Roman" w:cs="Times New Roman"/>
          <w:sz w:val="24"/>
          <w:szCs w:val="24"/>
        </w:rPr>
        <w:t>ituaciones reales a partir del</w:t>
      </w:r>
      <w:r w:rsidRPr="00E9155E">
        <w:rPr>
          <w:rFonts w:ascii="Times New Roman" w:hAnsi="Times New Roman" w:cs="Times New Roman"/>
          <w:sz w:val="24"/>
          <w:szCs w:val="24"/>
        </w:rPr>
        <w:t xml:space="preserve"> problema común elegido por el grupo.</w:t>
      </w:r>
    </w:p>
    <w:p w14:paraId="2D3C0646" w14:textId="77777777" w:rsidR="002463A1" w:rsidRPr="00E9155E" w:rsidRDefault="002463A1" w:rsidP="002463A1">
      <w:pPr>
        <w:jc w:val="both"/>
        <w:rPr>
          <w:rFonts w:ascii="Times New Roman" w:hAnsi="Times New Roman" w:cs="Times New Roman"/>
          <w:sz w:val="24"/>
          <w:szCs w:val="24"/>
        </w:rPr>
      </w:pPr>
      <w:r w:rsidRPr="0018399E">
        <w:rPr>
          <w:rFonts w:ascii="Times New Roman" w:hAnsi="Times New Roman" w:cs="Times New Roman"/>
          <w:b/>
          <w:sz w:val="24"/>
          <w:szCs w:val="24"/>
        </w:rPr>
        <w:t>Paso 5.</w:t>
      </w:r>
      <w:r w:rsidRPr="00E9155E">
        <w:rPr>
          <w:rFonts w:ascii="Times New Roman" w:hAnsi="Times New Roman" w:cs="Times New Roman"/>
          <w:sz w:val="24"/>
          <w:szCs w:val="24"/>
        </w:rPr>
        <w:t xml:space="preserve"> Exponen el material</w:t>
      </w:r>
      <w:r w:rsidR="00A84262" w:rsidRPr="00E9155E">
        <w:rPr>
          <w:rFonts w:ascii="Times New Roman" w:hAnsi="Times New Roman" w:cs="Times New Roman"/>
          <w:sz w:val="24"/>
          <w:szCs w:val="24"/>
        </w:rPr>
        <w:t xml:space="preserve"> en el grupo</w:t>
      </w:r>
      <w:r w:rsidR="00E9155E" w:rsidRPr="00E9155E">
        <w:rPr>
          <w:rFonts w:ascii="Times New Roman" w:hAnsi="Times New Roman" w:cs="Times New Roman"/>
          <w:sz w:val="24"/>
          <w:szCs w:val="24"/>
        </w:rPr>
        <w:t xml:space="preserve"> generado</w:t>
      </w:r>
      <w:r w:rsidRPr="00E9155E">
        <w:rPr>
          <w:rFonts w:ascii="Times New Roman" w:hAnsi="Times New Roman" w:cs="Times New Roman"/>
          <w:sz w:val="24"/>
          <w:szCs w:val="24"/>
        </w:rPr>
        <w:t xml:space="preserve"> colaborativamente </w:t>
      </w:r>
      <w:r w:rsidR="00E9155E" w:rsidRPr="00E9155E">
        <w:rPr>
          <w:rFonts w:ascii="Times New Roman" w:hAnsi="Times New Roman" w:cs="Times New Roman"/>
          <w:sz w:val="24"/>
          <w:szCs w:val="24"/>
        </w:rPr>
        <w:t xml:space="preserve">convirtiéndolo </w:t>
      </w:r>
      <w:r w:rsidRPr="00E9155E">
        <w:rPr>
          <w:rFonts w:ascii="Times New Roman" w:hAnsi="Times New Roman" w:cs="Times New Roman"/>
          <w:sz w:val="24"/>
          <w:szCs w:val="24"/>
        </w:rPr>
        <w:t>en material didáctico audiovisual</w:t>
      </w:r>
      <w:r w:rsidR="00E9155E" w:rsidRPr="00E9155E">
        <w:rPr>
          <w:rFonts w:ascii="Times New Roman" w:hAnsi="Times New Roman" w:cs="Times New Roman"/>
          <w:sz w:val="24"/>
          <w:szCs w:val="24"/>
        </w:rPr>
        <w:t>.</w:t>
      </w:r>
      <w:r w:rsidRPr="00E9155E">
        <w:rPr>
          <w:rFonts w:ascii="Times New Roman" w:hAnsi="Times New Roman" w:cs="Times New Roman"/>
          <w:sz w:val="24"/>
          <w:szCs w:val="24"/>
        </w:rPr>
        <w:t xml:space="preserve"> </w:t>
      </w:r>
      <w:r w:rsidR="00E9155E" w:rsidRPr="00E9155E">
        <w:rPr>
          <w:rFonts w:ascii="Times New Roman" w:hAnsi="Times New Roman" w:cs="Times New Roman"/>
          <w:sz w:val="24"/>
          <w:szCs w:val="24"/>
        </w:rPr>
        <w:t>S</w:t>
      </w:r>
      <w:r w:rsidRPr="00E9155E">
        <w:rPr>
          <w:rFonts w:ascii="Times New Roman" w:hAnsi="Times New Roman" w:cs="Times New Roman"/>
          <w:sz w:val="24"/>
          <w:szCs w:val="24"/>
        </w:rPr>
        <w:t>e expone nuevamente en el aula con el</w:t>
      </w:r>
      <w:r w:rsidR="00E9155E" w:rsidRPr="00E9155E">
        <w:rPr>
          <w:rFonts w:ascii="Times New Roman" w:hAnsi="Times New Roman" w:cs="Times New Roman"/>
          <w:sz w:val="24"/>
          <w:szCs w:val="24"/>
        </w:rPr>
        <w:t xml:space="preserve"> grupo partiendo de sus saberes; </w:t>
      </w:r>
      <w:r w:rsidRPr="00E9155E">
        <w:rPr>
          <w:rFonts w:ascii="Times New Roman" w:hAnsi="Times New Roman" w:cs="Times New Roman"/>
          <w:sz w:val="24"/>
          <w:szCs w:val="24"/>
        </w:rPr>
        <w:t>y</w:t>
      </w:r>
      <w:r w:rsidR="00E9155E" w:rsidRPr="00E9155E">
        <w:rPr>
          <w:rFonts w:ascii="Times New Roman" w:hAnsi="Times New Roman" w:cs="Times New Roman"/>
          <w:sz w:val="24"/>
          <w:szCs w:val="24"/>
        </w:rPr>
        <w:t xml:space="preserve">, con base en el programa de estudio, </w:t>
      </w:r>
      <w:r w:rsidRPr="00E9155E">
        <w:rPr>
          <w:rFonts w:ascii="Times New Roman" w:hAnsi="Times New Roman" w:cs="Times New Roman"/>
          <w:sz w:val="24"/>
          <w:szCs w:val="24"/>
        </w:rPr>
        <w:t xml:space="preserve">se corrige </w:t>
      </w:r>
      <w:r w:rsidR="00E9155E" w:rsidRPr="00E9155E">
        <w:rPr>
          <w:rFonts w:ascii="Times New Roman" w:hAnsi="Times New Roman" w:cs="Times New Roman"/>
          <w:sz w:val="24"/>
          <w:szCs w:val="24"/>
        </w:rPr>
        <w:t xml:space="preserve">el error igualmente en el aula, física, virtual, síncrona o asíncrona, </w:t>
      </w:r>
      <w:r w:rsidRPr="00E9155E">
        <w:rPr>
          <w:rFonts w:ascii="Times New Roman" w:hAnsi="Times New Roman" w:cs="Times New Roman"/>
          <w:sz w:val="24"/>
          <w:szCs w:val="24"/>
        </w:rPr>
        <w:t>en colaboración con el grupo.</w:t>
      </w:r>
    </w:p>
    <w:p w14:paraId="72C96DD0" w14:textId="77777777" w:rsidR="002463A1" w:rsidRPr="00DB25DD" w:rsidRDefault="002463A1" w:rsidP="002463A1">
      <w:pPr>
        <w:jc w:val="both"/>
        <w:rPr>
          <w:rFonts w:ascii="Times New Roman" w:hAnsi="Times New Roman" w:cs="Times New Roman"/>
          <w:sz w:val="24"/>
          <w:szCs w:val="24"/>
        </w:rPr>
      </w:pPr>
      <w:r w:rsidRPr="0018399E">
        <w:rPr>
          <w:rFonts w:ascii="Times New Roman" w:hAnsi="Times New Roman" w:cs="Times New Roman"/>
          <w:b/>
          <w:sz w:val="24"/>
          <w:szCs w:val="24"/>
        </w:rPr>
        <w:t>Paso 6.</w:t>
      </w:r>
      <w:r w:rsidRPr="00E9155E">
        <w:rPr>
          <w:rFonts w:ascii="Times New Roman" w:hAnsi="Times New Roman" w:cs="Times New Roman"/>
          <w:sz w:val="24"/>
          <w:szCs w:val="24"/>
        </w:rPr>
        <w:t xml:space="preserve"> Cierre. Después de la evaluación formativa hecha por el grupo y por el docente, se publica mediáticamente en Internet o se comparte en grupo por dispositivos tecnológicos</w:t>
      </w:r>
      <w:r w:rsidR="00E9155E" w:rsidRPr="00E9155E">
        <w:rPr>
          <w:rFonts w:ascii="Times New Roman" w:hAnsi="Times New Roman" w:cs="Times New Roman"/>
          <w:sz w:val="24"/>
          <w:szCs w:val="24"/>
        </w:rPr>
        <w:t xml:space="preserve"> o mecánicos</w:t>
      </w:r>
      <w:r w:rsidRPr="00E9155E">
        <w:rPr>
          <w:rFonts w:ascii="Times New Roman" w:hAnsi="Times New Roman" w:cs="Times New Roman"/>
          <w:sz w:val="24"/>
          <w:szCs w:val="24"/>
        </w:rPr>
        <w:t>, para reforzar el conocimiento a partir de la significatividad y la memorización surgida de la repetición de la reproducción de los videos</w:t>
      </w:r>
      <w:r w:rsidR="00E9155E" w:rsidRPr="00E9155E">
        <w:rPr>
          <w:rFonts w:ascii="Times New Roman" w:hAnsi="Times New Roman" w:cs="Times New Roman"/>
          <w:sz w:val="24"/>
          <w:szCs w:val="24"/>
        </w:rPr>
        <w:t xml:space="preserve"> acudiendo a la mnemotecnia</w:t>
      </w:r>
      <w:r w:rsidR="00E9155E">
        <w:rPr>
          <w:rFonts w:ascii="Times New Roman" w:hAnsi="Times New Roman" w:cs="Times New Roman"/>
          <w:sz w:val="24"/>
          <w:szCs w:val="24"/>
        </w:rPr>
        <w:t xml:space="preserve"> para el aprendizaje significativo de los contenidos</w:t>
      </w:r>
      <w:r w:rsidRPr="00E9155E">
        <w:rPr>
          <w:rFonts w:ascii="Times New Roman" w:hAnsi="Times New Roman" w:cs="Times New Roman"/>
          <w:sz w:val="24"/>
          <w:szCs w:val="24"/>
        </w:rPr>
        <w:t>.</w:t>
      </w:r>
    </w:p>
    <w:p w14:paraId="3486C238" w14:textId="77777777" w:rsidR="00194269" w:rsidRPr="00DB25DD" w:rsidRDefault="00E9155E" w:rsidP="002A354A">
      <w:pPr>
        <w:jc w:val="both"/>
        <w:rPr>
          <w:rFonts w:ascii="Times New Roman" w:eastAsia="Calibri" w:hAnsi="Times New Roman" w:cs="Times New Roman"/>
          <w:sz w:val="24"/>
          <w:szCs w:val="24"/>
          <w:lang w:eastAsia="en-US"/>
        </w:rPr>
      </w:pPr>
      <w:r w:rsidRPr="00E9155E">
        <w:rPr>
          <w:rFonts w:ascii="Times New Roman" w:eastAsia="Calibri" w:hAnsi="Times New Roman" w:cs="Times New Roman"/>
          <w:sz w:val="24"/>
          <w:szCs w:val="24"/>
          <w:lang w:eastAsia="en-US"/>
        </w:rPr>
        <w:t xml:space="preserve">Una </w:t>
      </w:r>
      <w:r w:rsidR="00194269" w:rsidRPr="00E9155E">
        <w:rPr>
          <w:rFonts w:ascii="Times New Roman" w:eastAsia="Calibri" w:hAnsi="Times New Roman" w:cs="Times New Roman"/>
          <w:sz w:val="24"/>
          <w:szCs w:val="24"/>
          <w:lang w:eastAsia="en-US"/>
        </w:rPr>
        <w:t>planificación curricular, con respeto a la legitimidad de los grupos en su actuar, su interacción en la diversidad y naturaleza de sus cosmos, colaboración significativa de los sujetos, y guía en el aprendizaje y evaluación del conocimiento dentro y fuera del aula, ha promovido competencias, habilidades sociales comunicativas digitales y evaluaciones más auténticas, justas y formativas.</w:t>
      </w:r>
    </w:p>
    <w:p w14:paraId="30D5A959" w14:textId="77777777" w:rsidR="00FA1D51" w:rsidRPr="00A717EA" w:rsidRDefault="000F2C44" w:rsidP="00C35736">
      <w:pPr>
        <w:jc w:val="both"/>
        <w:rPr>
          <w:rFonts w:ascii="Times New Roman" w:hAnsi="Times New Roman" w:cs="Times New Roman"/>
          <w:sz w:val="24"/>
          <w:szCs w:val="24"/>
        </w:rPr>
      </w:pPr>
      <w:r w:rsidRPr="0056008C">
        <w:rPr>
          <w:rFonts w:ascii="Times New Roman" w:hAnsi="Times New Roman" w:cs="Times New Roman"/>
          <w:sz w:val="24"/>
          <w:szCs w:val="24"/>
        </w:rPr>
        <w:t xml:space="preserve">La aplicación de esta estrategia </w:t>
      </w:r>
      <w:r w:rsidR="00FA1D51" w:rsidRPr="0056008C">
        <w:rPr>
          <w:rFonts w:ascii="Times New Roman" w:hAnsi="Times New Roman" w:cs="Times New Roman"/>
          <w:sz w:val="24"/>
          <w:szCs w:val="24"/>
        </w:rPr>
        <w:t xml:space="preserve">didáctica </w:t>
      </w:r>
      <w:hyperlink r:id="rId13" w:history="1">
        <w:r w:rsidR="00FA1D51" w:rsidRPr="0056008C">
          <w:rPr>
            <w:rStyle w:val="Hipervnculo"/>
            <w:rFonts w:ascii="Times New Roman" w:hAnsi="Times New Roman" w:cs="Times New Roman"/>
            <w:i/>
            <w:color w:val="auto"/>
            <w:sz w:val="24"/>
            <w:szCs w:val="24"/>
          </w:rPr>
          <w:t>Habilidad Comunicativa Significativa</w:t>
        </w:r>
      </w:hyperlink>
      <w:r w:rsidR="00FA1D51" w:rsidRPr="0056008C">
        <w:rPr>
          <w:rFonts w:ascii="Times New Roman" w:hAnsi="Times New Roman" w:cs="Times New Roman"/>
          <w:sz w:val="24"/>
          <w:szCs w:val="24"/>
        </w:rPr>
        <w:t xml:space="preserve">, </w:t>
      </w:r>
      <w:r w:rsidRPr="0056008C">
        <w:rPr>
          <w:rFonts w:ascii="Times New Roman" w:hAnsi="Times New Roman" w:cs="Times New Roman"/>
          <w:sz w:val="24"/>
          <w:szCs w:val="24"/>
        </w:rPr>
        <w:t xml:space="preserve">en todo </w:t>
      </w:r>
      <w:r w:rsidRPr="00C22066">
        <w:rPr>
          <w:rFonts w:ascii="Times New Roman" w:hAnsi="Times New Roman" w:cs="Times New Roman"/>
          <w:sz w:val="24"/>
          <w:szCs w:val="24"/>
        </w:rPr>
        <w:t xml:space="preserve">momento se efectuó </w:t>
      </w:r>
      <w:r w:rsidR="00C6402A">
        <w:rPr>
          <w:rFonts w:ascii="Times New Roman" w:hAnsi="Times New Roman" w:cs="Times New Roman"/>
          <w:sz w:val="24"/>
          <w:szCs w:val="24"/>
        </w:rPr>
        <w:t>persiguiendo</w:t>
      </w:r>
      <w:r w:rsidRPr="00C22066">
        <w:rPr>
          <w:rFonts w:ascii="Times New Roman" w:hAnsi="Times New Roman" w:cs="Times New Roman"/>
          <w:sz w:val="24"/>
          <w:szCs w:val="24"/>
        </w:rPr>
        <w:t xml:space="preserve"> la</w:t>
      </w:r>
      <w:r w:rsidR="00866E57">
        <w:rPr>
          <w:rFonts w:ascii="Times New Roman" w:hAnsi="Times New Roman" w:cs="Times New Roman"/>
          <w:sz w:val="24"/>
          <w:szCs w:val="24"/>
        </w:rPr>
        <w:t xml:space="preserve"> inclusión de cada estudiante. D</w:t>
      </w:r>
      <w:r w:rsidRPr="00C22066">
        <w:rPr>
          <w:rFonts w:ascii="Times New Roman" w:hAnsi="Times New Roman" w:cs="Times New Roman"/>
          <w:sz w:val="24"/>
          <w:szCs w:val="24"/>
        </w:rPr>
        <w:t xml:space="preserve">esde luego, surgieron situaciones inesperadas en cada grupo y en cada tiempo. Desde las diferentes herramientas digitales disponibles en cada época de la observación, hasta las distintas problemáticas por emergencia, crisis o conflicto social, económico o académico. </w:t>
      </w:r>
      <w:r w:rsidR="00C22066">
        <w:rPr>
          <w:rFonts w:ascii="Times New Roman" w:hAnsi="Times New Roman" w:cs="Times New Roman"/>
          <w:sz w:val="24"/>
          <w:szCs w:val="24"/>
        </w:rPr>
        <w:t xml:space="preserve">Sirvieron como herramientas de aprendizaje los saberes </w:t>
      </w:r>
      <w:r w:rsidR="00C22066" w:rsidRPr="00DB373C">
        <w:rPr>
          <w:rFonts w:ascii="Times New Roman" w:hAnsi="Times New Roman" w:cs="Times New Roman"/>
          <w:sz w:val="24"/>
          <w:szCs w:val="24"/>
        </w:rPr>
        <w:t>previos</w:t>
      </w:r>
      <w:r w:rsidR="004F366F" w:rsidRPr="00DB373C">
        <w:rPr>
          <w:rFonts w:ascii="Times New Roman" w:hAnsi="Times New Roman" w:cs="Times New Roman"/>
          <w:sz w:val="24"/>
          <w:szCs w:val="24"/>
        </w:rPr>
        <w:t xml:space="preserve">, las </w:t>
      </w:r>
      <w:r w:rsidR="00FA1D51" w:rsidRPr="00DB373C">
        <w:rPr>
          <w:rFonts w:ascii="Times New Roman" w:hAnsi="Times New Roman" w:cs="Times New Roman"/>
          <w:sz w:val="24"/>
          <w:szCs w:val="24"/>
        </w:rPr>
        <w:t xml:space="preserve"> habilidades y capacidades</w:t>
      </w:r>
      <w:r w:rsidR="00DB373C" w:rsidRPr="00DB373C">
        <w:rPr>
          <w:rFonts w:ascii="Times New Roman" w:hAnsi="Times New Roman" w:cs="Times New Roman"/>
          <w:sz w:val="24"/>
          <w:szCs w:val="24"/>
        </w:rPr>
        <w:t xml:space="preserve">, las soluciones emergidas de las </w:t>
      </w:r>
      <w:r w:rsidR="00DB373C" w:rsidRPr="00A717EA">
        <w:rPr>
          <w:rFonts w:ascii="Times New Roman" w:hAnsi="Times New Roman" w:cs="Times New Roman"/>
          <w:sz w:val="24"/>
          <w:szCs w:val="24"/>
        </w:rPr>
        <w:t xml:space="preserve">destrezas culturales, académicas y experienciales personales. </w:t>
      </w:r>
      <w:r w:rsidR="00C35736" w:rsidRPr="00A717EA">
        <w:rPr>
          <w:rFonts w:ascii="Times New Roman" w:hAnsi="Times New Roman" w:cs="Times New Roman"/>
          <w:sz w:val="24"/>
          <w:szCs w:val="24"/>
        </w:rPr>
        <w:t>La solución de problemas situados con elementos existentes en la cognición situada, en las experiencias con base en la temporalidad, la cultura y las circunstancias físicas, geográficas, sociales y culturales, funcionó como instrumento de mejora de la calidad de vida y transformación del mundo, aún en los contextos más amplios o más limitados y han llegado al</w:t>
      </w:r>
      <w:r w:rsidR="00FA1D51" w:rsidRPr="00A717EA">
        <w:rPr>
          <w:rFonts w:ascii="Times New Roman" w:hAnsi="Times New Roman" w:cs="Times New Roman"/>
          <w:sz w:val="24"/>
          <w:szCs w:val="24"/>
        </w:rPr>
        <w:t xml:space="preserve"> desarrollo de los aprendizajes </w:t>
      </w:r>
      <w:r w:rsidR="00C35736" w:rsidRPr="00A717EA">
        <w:rPr>
          <w:rFonts w:ascii="Times New Roman" w:hAnsi="Times New Roman" w:cs="Times New Roman"/>
          <w:sz w:val="24"/>
          <w:szCs w:val="24"/>
        </w:rPr>
        <w:t>con</w:t>
      </w:r>
      <w:r w:rsidR="00FA1D51" w:rsidRPr="00A717EA">
        <w:rPr>
          <w:rFonts w:ascii="Times New Roman" w:hAnsi="Times New Roman" w:cs="Times New Roman"/>
          <w:sz w:val="24"/>
          <w:szCs w:val="24"/>
        </w:rPr>
        <w:t xml:space="preserve"> la protección del derecho a la educación sin ningún tipo de discriminación.</w:t>
      </w:r>
    </w:p>
    <w:p w14:paraId="0FCE8E5B" w14:textId="77777777" w:rsidR="00A717EA" w:rsidRPr="00A717EA" w:rsidRDefault="00FA1D51" w:rsidP="00FA1D51">
      <w:pPr>
        <w:jc w:val="both"/>
        <w:rPr>
          <w:rFonts w:ascii="Times New Roman" w:hAnsi="Times New Roman" w:cs="Times New Roman"/>
          <w:sz w:val="24"/>
          <w:szCs w:val="24"/>
        </w:rPr>
      </w:pPr>
      <w:r w:rsidRPr="00A717EA">
        <w:rPr>
          <w:rFonts w:ascii="Times New Roman" w:hAnsi="Times New Roman" w:cs="Times New Roman"/>
          <w:sz w:val="24"/>
          <w:szCs w:val="24"/>
        </w:rPr>
        <w:t xml:space="preserve">Habilidad Comunicativa Significativa </w:t>
      </w:r>
      <w:r w:rsidR="00A717EA" w:rsidRPr="00A717EA">
        <w:rPr>
          <w:rFonts w:ascii="Times New Roman" w:hAnsi="Times New Roman" w:cs="Times New Roman"/>
          <w:sz w:val="24"/>
          <w:szCs w:val="24"/>
        </w:rPr>
        <w:t>como</w:t>
      </w:r>
      <w:r w:rsidRPr="00A717EA">
        <w:rPr>
          <w:rFonts w:ascii="Times New Roman" w:hAnsi="Times New Roman" w:cs="Times New Roman"/>
          <w:sz w:val="24"/>
          <w:szCs w:val="24"/>
        </w:rPr>
        <w:t xml:space="preserve"> estrategia didáctica de aprendizaje </w:t>
      </w:r>
      <w:r w:rsidR="00A717EA" w:rsidRPr="00A717EA">
        <w:rPr>
          <w:rFonts w:ascii="Times New Roman" w:hAnsi="Times New Roman" w:cs="Times New Roman"/>
          <w:sz w:val="24"/>
          <w:szCs w:val="24"/>
        </w:rPr>
        <w:t xml:space="preserve">o como </w:t>
      </w:r>
      <w:r w:rsidRPr="00A717EA">
        <w:rPr>
          <w:rFonts w:ascii="Times New Roman" w:hAnsi="Times New Roman" w:cs="Times New Roman"/>
          <w:sz w:val="24"/>
          <w:szCs w:val="24"/>
        </w:rPr>
        <w:t>mod</w:t>
      </w:r>
      <w:r w:rsidR="00A717EA" w:rsidRPr="00A717EA">
        <w:rPr>
          <w:rFonts w:ascii="Times New Roman" w:hAnsi="Times New Roman" w:cs="Times New Roman"/>
          <w:sz w:val="24"/>
          <w:szCs w:val="24"/>
        </w:rPr>
        <w:t>elo de innovación educativa</w:t>
      </w:r>
      <w:r w:rsidRPr="00A717EA">
        <w:rPr>
          <w:rFonts w:ascii="Times New Roman" w:hAnsi="Times New Roman" w:cs="Times New Roman"/>
          <w:sz w:val="24"/>
          <w:szCs w:val="24"/>
        </w:rPr>
        <w:t xml:space="preserve"> ha dado solución a la marginación y la discriminación de las personas desde las aulas </w:t>
      </w:r>
      <w:r w:rsidR="00A717EA" w:rsidRPr="00A717EA">
        <w:rPr>
          <w:rFonts w:ascii="Times New Roman" w:hAnsi="Times New Roman" w:cs="Times New Roman"/>
          <w:sz w:val="24"/>
          <w:szCs w:val="24"/>
        </w:rPr>
        <w:t xml:space="preserve">físicas o virtuales </w:t>
      </w:r>
      <w:r w:rsidRPr="00A717EA">
        <w:rPr>
          <w:rFonts w:ascii="Times New Roman" w:hAnsi="Times New Roman" w:cs="Times New Roman"/>
          <w:sz w:val="24"/>
          <w:szCs w:val="24"/>
        </w:rPr>
        <w:t xml:space="preserve">y ha </w:t>
      </w:r>
      <w:r w:rsidR="00A717EA" w:rsidRPr="00A717EA">
        <w:rPr>
          <w:rFonts w:ascii="Times New Roman" w:hAnsi="Times New Roman" w:cs="Times New Roman"/>
          <w:sz w:val="24"/>
          <w:szCs w:val="24"/>
        </w:rPr>
        <w:t>admitido</w:t>
      </w:r>
      <w:r w:rsidRPr="00A717EA">
        <w:rPr>
          <w:rFonts w:ascii="Times New Roman" w:hAnsi="Times New Roman" w:cs="Times New Roman"/>
          <w:sz w:val="24"/>
          <w:szCs w:val="24"/>
        </w:rPr>
        <w:t xml:space="preserve"> la cognición situada, la cultura y la intervención de los sujetos en la solución de problemas situados en el desarrollo de las comunidades: las científicas y las </w:t>
      </w:r>
      <w:r w:rsidR="00A717EA" w:rsidRPr="00A717EA">
        <w:rPr>
          <w:rFonts w:ascii="Times New Roman" w:hAnsi="Times New Roman" w:cs="Times New Roman"/>
          <w:sz w:val="24"/>
          <w:szCs w:val="24"/>
        </w:rPr>
        <w:t>físicas como</w:t>
      </w:r>
      <w:r w:rsidRPr="00A717EA">
        <w:rPr>
          <w:rFonts w:ascii="Times New Roman" w:hAnsi="Times New Roman" w:cs="Times New Roman"/>
          <w:sz w:val="24"/>
          <w:szCs w:val="24"/>
        </w:rPr>
        <w:t xml:space="preserve"> entorno real</w:t>
      </w:r>
      <w:r w:rsidR="00A717EA" w:rsidRPr="00A717EA">
        <w:rPr>
          <w:rFonts w:ascii="Times New Roman" w:hAnsi="Times New Roman" w:cs="Times New Roman"/>
          <w:sz w:val="24"/>
          <w:szCs w:val="24"/>
        </w:rPr>
        <w:t>, que han integrado a las personas en la producción de contenidos, en la construcción de conocimientos y en la apropiación de aprendizajes de medidas de solución a problemas situados y los satisfactores de las necesidades básicas y las extendidas posibles para erradicar la pobreza.</w:t>
      </w:r>
    </w:p>
    <w:p w14:paraId="0237F66E" w14:textId="77777777" w:rsidR="00866E57" w:rsidRDefault="00866E57" w:rsidP="00FA1D51">
      <w:pPr>
        <w:jc w:val="both"/>
        <w:rPr>
          <w:rFonts w:ascii="Times New Roman" w:hAnsi="Times New Roman" w:cs="Times New Roman"/>
          <w:sz w:val="24"/>
          <w:szCs w:val="24"/>
          <w:highlight w:val="magenta"/>
        </w:rPr>
      </w:pPr>
      <w:r w:rsidRPr="00FD687A">
        <w:rPr>
          <w:rFonts w:ascii="Times New Roman" w:hAnsi="Times New Roman" w:cs="Times New Roman"/>
          <w:sz w:val="24"/>
          <w:szCs w:val="24"/>
        </w:rPr>
        <w:lastRenderedPageBreak/>
        <w:t xml:space="preserve">La evaluación de esta intervención alcanzó satisfactoriamente el impacto </w:t>
      </w:r>
      <w:r w:rsidR="00FD687A" w:rsidRPr="00FD687A">
        <w:rPr>
          <w:rFonts w:ascii="Times New Roman" w:hAnsi="Times New Roman" w:cs="Times New Roman"/>
          <w:sz w:val="24"/>
          <w:szCs w:val="24"/>
        </w:rPr>
        <w:t xml:space="preserve">esperado </w:t>
      </w:r>
      <w:r w:rsidRPr="00FD687A">
        <w:rPr>
          <w:rFonts w:ascii="Times New Roman" w:hAnsi="Times New Roman" w:cs="Times New Roman"/>
          <w:sz w:val="24"/>
          <w:szCs w:val="24"/>
        </w:rPr>
        <w:t>producido en los aprendizajes aplicados a la vida de las personas participantes</w:t>
      </w:r>
      <w:r w:rsidR="00FA1D51" w:rsidRPr="00FD687A">
        <w:rPr>
          <w:rFonts w:ascii="Times New Roman" w:hAnsi="Times New Roman" w:cs="Times New Roman"/>
          <w:sz w:val="24"/>
          <w:szCs w:val="24"/>
        </w:rPr>
        <w:t xml:space="preserve">. </w:t>
      </w:r>
      <w:r w:rsidRPr="00FD687A">
        <w:rPr>
          <w:rFonts w:ascii="Times New Roman" w:hAnsi="Times New Roman" w:cs="Times New Roman"/>
          <w:sz w:val="24"/>
          <w:szCs w:val="24"/>
        </w:rPr>
        <w:t>S</w:t>
      </w:r>
      <w:r w:rsidR="00FD687A" w:rsidRPr="00FD687A">
        <w:rPr>
          <w:rFonts w:ascii="Times New Roman" w:hAnsi="Times New Roman" w:cs="Times New Roman"/>
          <w:sz w:val="24"/>
          <w:szCs w:val="24"/>
        </w:rPr>
        <w:t>e dio</w:t>
      </w:r>
      <w:r w:rsidR="00FA1D51" w:rsidRPr="00FD687A">
        <w:rPr>
          <w:rFonts w:ascii="Times New Roman" w:hAnsi="Times New Roman" w:cs="Times New Roman"/>
          <w:sz w:val="24"/>
          <w:szCs w:val="24"/>
        </w:rPr>
        <w:t xml:space="preserve"> seguimiento a la actividad académica y social de algunos de sus involucrados</w:t>
      </w:r>
      <w:r w:rsidRPr="00FD687A">
        <w:rPr>
          <w:rFonts w:ascii="Times New Roman" w:hAnsi="Times New Roman" w:cs="Times New Roman"/>
          <w:sz w:val="24"/>
          <w:szCs w:val="24"/>
        </w:rPr>
        <w:t xml:space="preserve"> en a</w:t>
      </w:r>
      <w:r w:rsidR="00FA1D51" w:rsidRPr="00FD687A">
        <w:rPr>
          <w:rFonts w:ascii="Times New Roman" w:hAnsi="Times New Roman" w:cs="Times New Roman"/>
          <w:sz w:val="24"/>
          <w:szCs w:val="24"/>
        </w:rPr>
        <w:t xml:space="preserve">lgunas de estas comunidades, </w:t>
      </w:r>
      <w:r w:rsidRPr="00FD687A">
        <w:rPr>
          <w:rFonts w:ascii="Times New Roman" w:hAnsi="Times New Roman" w:cs="Times New Roman"/>
          <w:sz w:val="24"/>
          <w:szCs w:val="24"/>
        </w:rPr>
        <w:t>comparando el grado de</w:t>
      </w:r>
      <w:r w:rsidR="00FA1D51" w:rsidRPr="00FD687A">
        <w:rPr>
          <w:rFonts w:ascii="Times New Roman" w:hAnsi="Times New Roman" w:cs="Times New Roman"/>
          <w:sz w:val="24"/>
          <w:szCs w:val="24"/>
        </w:rPr>
        <w:t xml:space="preserve"> discriminación o  abandono en determinadas áreas y fases del proceso de desarrollo de la institución o el proceso de formación académica o de la mejora de la calidad de vida de su comunidad. </w:t>
      </w:r>
      <w:r w:rsidRPr="00FD687A">
        <w:rPr>
          <w:rFonts w:ascii="Times New Roman" w:hAnsi="Times New Roman" w:cs="Times New Roman"/>
          <w:sz w:val="24"/>
          <w:szCs w:val="24"/>
        </w:rPr>
        <w:t>Todo lo cual observó la igualdad social con innovación, y en un plano más discreto, la igualdad educativa; es decir que se procuró hacer  conocer, ejercer y proteger los derechos humanos de todas las personas sin exclusión por cualquier condición.</w:t>
      </w:r>
    </w:p>
    <w:p w14:paraId="37F5845F" w14:textId="77777777" w:rsidR="00FD687A" w:rsidRPr="00FD687A" w:rsidRDefault="00FD687A" w:rsidP="00FD687A">
      <w:pPr>
        <w:jc w:val="both"/>
        <w:rPr>
          <w:rFonts w:ascii="Times New Roman" w:hAnsi="Times New Roman" w:cs="Times New Roman"/>
          <w:sz w:val="24"/>
          <w:szCs w:val="24"/>
          <w:highlight w:val="magenta"/>
        </w:rPr>
      </w:pPr>
      <w:r>
        <w:rPr>
          <w:rFonts w:ascii="Times New Roman" w:hAnsi="Times New Roman" w:cs="Times New Roman"/>
          <w:sz w:val="24"/>
          <w:szCs w:val="24"/>
        </w:rPr>
        <w:t xml:space="preserve">El producto más relevante </w:t>
      </w:r>
      <w:r w:rsidR="00FA1D51" w:rsidRPr="00FD687A">
        <w:rPr>
          <w:rFonts w:ascii="Times New Roman" w:hAnsi="Times New Roman" w:cs="Times New Roman"/>
          <w:sz w:val="24"/>
          <w:szCs w:val="24"/>
        </w:rPr>
        <w:t xml:space="preserve">de la experiencia de inclusión de los grupos en el aprendizaje situado para lograr la igualdad educativa, no obstante las </w:t>
      </w:r>
      <w:r w:rsidRPr="00FD687A">
        <w:rPr>
          <w:rFonts w:ascii="Times New Roman" w:hAnsi="Times New Roman" w:cs="Times New Roman"/>
          <w:sz w:val="24"/>
          <w:szCs w:val="24"/>
        </w:rPr>
        <w:t xml:space="preserve">situaciones de emergencia, conflicto o crisis, así como las </w:t>
      </w:r>
      <w:r w:rsidR="00FA1D51" w:rsidRPr="00FD687A">
        <w:rPr>
          <w:rFonts w:ascii="Times New Roman" w:hAnsi="Times New Roman" w:cs="Times New Roman"/>
          <w:sz w:val="24"/>
          <w:szCs w:val="24"/>
        </w:rPr>
        <w:t>diferencias culturales, cognitivas, económicas, geográficas</w:t>
      </w:r>
      <w:r>
        <w:rPr>
          <w:rFonts w:ascii="Times New Roman" w:hAnsi="Times New Roman" w:cs="Times New Roman"/>
          <w:sz w:val="24"/>
          <w:szCs w:val="24"/>
        </w:rPr>
        <w:t xml:space="preserve">, fue participar de los instrumento que </w:t>
      </w:r>
      <w:r w:rsidR="00FA1D51" w:rsidRPr="00FD687A">
        <w:rPr>
          <w:rFonts w:ascii="Times New Roman" w:hAnsi="Times New Roman" w:cs="Times New Roman"/>
          <w:sz w:val="24"/>
          <w:szCs w:val="24"/>
        </w:rPr>
        <w:t xml:space="preserve">perseveraran  la multiculturalidad, protegieran los derechos y libertades y el progreso científico, para la formación de instrumentos jurídicos </w:t>
      </w:r>
      <w:r>
        <w:rPr>
          <w:rFonts w:ascii="Times New Roman" w:hAnsi="Times New Roman" w:cs="Times New Roman"/>
          <w:sz w:val="24"/>
          <w:szCs w:val="24"/>
        </w:rPr>
        <w:t xml:space="preserve">que serán </w:t>
      </w:r>
      <w:r w:rsidR="00FA1D51" w:rsidRPr="00FD687A">
        <w:rPr>
          <w:rFonts w:ascii="Times New Roman" w:hAnsi="Times New Roman" w:cs="Times New Roman"/>
          <w:sz w:val="24"/>
          <w:szCs w:val="24"/>
        </w:rPr>
        <w:t xml:space="preserve">creados para asegurar la </w:t>
      </w:r>
      <w:r w:rsidR="002F71C1" w:rsidRPr="00FD687A">
        <w:rPr>
          <w:rFonts w:ascii="Times New Roman" w:hAnsi="Times New Roman" w:cs="Times New Roman"/>
          <w:sz w:val="24"/>
          <w:szCs w:val="24"/>
        </w:rPr>
        <w:t>integración social con multiculturalidad y ser parte en el desarrollo científico, social y cultural de su comunidad a través de benefactores comunes con el uso de sus conocimientos previos y adquiridos</w:t>
      </w:r>
      <w:r w:rsidR="00E47589" w:rsidRPr="00FD687A">
        <w:rPr>
          <w:rFonts w:ascii="Times New Roman" w:hAnsi="Times New Roman" w:cs="Times New Roman"/>
          <w:sz w:val="24"/>
          <w:szCs w:val="24"/>
        </w:rPr>
        <w:t>.</w:t>
      </w:r>
    </w:p>
    <w:p w14:paraId="60E40302" w14:textId="77777777" w:rsidR="00AE0D5B" w:rsidRPr="00AD47C9" w:rsidRDefault="00AE0D5B" w:rsidP="00AD47C9">
      <w:pPr>
        <w:pStyle w:val="Ttulo2"/>
        <w:spacing w:after="240"/>
        <w:jc w:val="center"/>
        <w:rPr>
          <w:rFonts w:ascii="Times New Roman" w:hAnsi="Times New Roman" w:cs="Times New Roman"/>
          <w:color w:val="auto"/>
          <w:sz w:val="32"/>
          <w:szCs w:val="32"/>
        </w:rPr>
      </w:pPr>
      <w:r w:rsidRPr="00AD47C9">
        <w:rPr>
          <w:rFonts w:ascii="Times New Roman" w:hAnsi="Times New Roman" w:cs="Times New Roman"/>
          <w:color w:val="auto"/>
          <w:sz w:val="32"/>
          <w:szCs w:val="32"/>
        </w:rPr>
        <w:t>Conclusiones</w:t>
      </w:r>
    </w:p>
    <w:p w14:paraId="2654540C" w14:textId="77777777" w:rsidR="00AE0D5B" w:rsidRPr="00C6402A" w:rsidRDefault="006F06AB" w:rsidP="00C6402A">
      <w:pPr>
        <w:pStyle w:val="Ttulo3"/>
        <w:jc w:val="center"/>
        <w:rPr>
          <w:rFonts w:ascii="Times New Roman" w:hAnsi="Times New Roman" w:cs="Times New Roman"/>
          <w:color w:val="auto"/>
          <w:sz w:val="28"/>
          <w:szCs w:val="28"/>
        </w:rPr>
      </w:pPr>
      <w:r w:rsidRPr="00C6402A">
        <w:rPr>
          <w:rFonts w:ascii="Times New Roman" w:hAnsi="Times New Roman" w:cs="Times New Roman"/>
          <w:color w:val="auto"/>
          <w:sz w:val="28"/>
          <w:szCs w:val="28"/>
        </w:rPr>
        <w:t>La estrategia didáctica</w:t>
      </w:r>
      <w:r w:rsidR="00C6402A" w:rsidRPr="00C6402A">
        <w:rPr>
          <w:rFonts w:ascii="Times New Roman" w:hAnsi="Times New Roman" w:cs="Times New Roman"/>
          <w:color w:val="auto"/>
          <w:sz w:val="28"/>
          <w:szCs w:val="28"/>
        </w:rPr>
        <w:t>.</w:t>
      </w:r>
    </w:p>
    <w:p w14:paraId="0C290E8E" w14:textId="77777777" w:rsidR="00F73769" w:rsidRPr="00BD6E9C" w:rsidRDefault="00F73769" w:rsidP="00C04D0D">
      <w:pPr>
        <w:spacing w:after="240"/>
        <w:ind w:firstLine="426"/>
        <w:jc w:val="both"/>
        <w:rPr>
          <w:rFonts w:ascii="Times New Roman" w:hAnsi="Times New Roman" w:cs="Times New Roman"/>
          <w:sz w:val="24"/>
          <w:szCs w:val="24"/>
        </w:rPr>
      </w:pPr>
      <w:r w:rsidRPr="00BD6E9C">
        <w:rPr>
          <w:rFonts w:ascii="Times New Roman" w:hAnsi="Times New Roman" w:cs="Times New Roman"/>
          <w:sz w:val="24"/>
          <w:szCs w:val="24"/>
        </w:rPr>
        <w:t>Se ha logrado concluir la observación del diseño, desarrollo, evaluación y análisis de la estrategia didáctica denominada “Habilidad Comunicativa Significativa” consiguiendo satisfactoriamente la inclusión en los grupos, en el aula y en su comunidad, de todos los sujetos participantes de las diferentes etapas de la investigación desde nueve años atrás. Se observó un resultado satisfactorio en</w:t>
      </w:r>
    </w:p>
    <w:p w14:paraId="1E2007EC" w14:textId="77777777" w:rsidR="00F84C00" w:rsidRPr="00BD6E9C" w:rsidRDefault="00F84C00" w:rsidP="00C04D0D">
      <w:pPr>
        <w:spacing w:after="240"/>
        <w:ind w:firstLine="426"/>
        <w:jc w:val="both"/>
        <w:rPr>
          <w:rFonts w:ascii="Times New Roman" w:hAnsi="Times New Roman" w:cs="Times New Roman"/>
          <w:sz w:val="24"/>
          <w:szCs w:val="24"/>
        </w:rPr>
      </w:pPr>
      <w:r w:rsidRPr="00BD6E9C">
        <w:rPr>
          <w:rFonts w:ascii="Times New Roman" w:hAnsi="Times New Roman" w:cs="Times New Roman"/>
          <w:sz w:val="24"/>
          <w:szCs w:val="24"/>
        </w:rPr>
        <w:t>Las investigaciones realizadas arrojaron resultados favorecedores a la inclusión de todas las personas en el desarrollo de las comunidades, gracias a la utilización de la estrategia didáctica Habilidad Comunicativa Significativa</w:t>
      </w:r>
      <w:r w:rsidR="00C04D0D">
        <w:rPr>
          <w:rFonts w:ascii="Times New Roman" w:hAnsi="Times New Roman" w:cs="Times New Roman"/>
          <w:sz w:val="24"/>
          <w:szCs w:val="24"/>
        </w:rPr>
        <w:t>.</w:t>
      </w:r>
    </w:p>
    <w:p w14:paraId="4DDCB443" w14:textId="77777777" w:rsidR="00AE0D5B" w:rsidRPr="00BD6E9C" w:rsidRDefault="002F6338" w:rsidP="00C04D0D">
      <w:pPr>
        <w:jc w:val="both"/>
        <w:rPr>
          <w:rFonts w:ascii="Times New Roman" w:hAnsi="Times New Roman" w:cs="Times New Roman"/>
          <w:sz w:val="24"/>
          <w:szCs w:val="24"/>
        </w:rPr>
      </w:pPr>
      <w:r w:rsidRPr="00C04D0D">
        <w:rPr>
          <w:rFonts w:ascii="Times New Roman" w:hAnsi="Times New Roman" w:cs="Times New Roman"/>
          <w:sz w:val="24"/>
          <w:szCs w:val="24"/>
        </w:rPr>
        <w:t>Inclusión con base en la cognición situada</w:t>
      </w:r>
      <w:r w:rsidR="00C04D0D">
        <w:rPr>
          <w:rFonts w:ascii="Times New Roman" w:hAnsi="Times New Roman" w:cs="Times New Roman"/>
          <w:sz w:val="24"/>
          <w:szCs w:val="24"/>
        </w:rPr>
        <w:t xml:space="preserve"> a</w:t>
      </w:r>
      <w:r w:rsidRPr="00BD6E9C">
        <w:rPr>
          <w:rFonts w:ascii="Times New Roman" w:hAnsi="Times New Roman" w:cs="Times New Roman"/>
          <w:sz w:val="24"/>
          <w:szCs w:val="24"/>
        </w:rPr>
        <w:t>lcanza su objetivo de inclusión de cada uno de los participantes en el grupo, adecuando el currículo, la colaboración y las estrategias de solución, a la cognición situada de cada individuo, equipo, grupo, región y país</w:t>
      </w:r>
      <w:r w:rsidR="00DB373C" w:rsidRPr="00BD6E9C">
        <w:rPr>
          <w:rFonts w:ascii="Times New Roman" w:hAnsi="Times New Roman" w:cs="Times New Roman"/>
          <w:sz w:val="24"/>
          <w:szCs w:val="24"/>
        </w:rPr>
        <w:t xml:space="preserve"> respetando las reglas ubicadas en los diferentes </w:t>
      </w:r>
      <w:r w:rsidR="00C35736" w:rsidRPr="00BD6E9C">
        <w:rPr>
          <w:rFonts w:ascii="Times New Roman" w:hAnsi="Times New Roman" w:cs="Times New Roman"/>
          <w:sz w:val="24"/>
          <w:szCs w:val="24"/>
        </w:rPr>
        <w:t>estratos de culturalidad, economía, empleo, y, sobre todo, el significado de las palabras y las acciones de los participantes</w:t>
      </w:r>
      <w:r w:rsidRPr="00BD6E9C">
        <w:rPr>
          <w:rFonts w:ascii="Times New Roman" w:hAnsi="Times New Roman" w:cs="Times New Roman"/>
          <w:sz w:val="24"/>
          <w:szCs w:val="24"/>
        </w:rPr>
        <w:t xml:space="preserve">. </w:t>
      </w:r>
    </w:p>
    <w:p w14:paraId="26FC4BC7" w14:textId="77777777" w:rsidR="00AE0D5B" w:rsidRPr="00BD6E9C" w:rsidRDefault="002F6338" w:rsidP="00C04D0D">
      <w:pPr>
        <w:spacing w:after="240"/>
        <w:ind w:firstLine="426"/>
        <w:jc w:val="both"/>
        <w:rPr>
          <w:rFonts w:ascii="Times New Roman" w:hAnsi="Times New Roman" w:cs="Times New Roman"/>
          <w:sz w:val="24"/>
          <w:szCs w:val="24"/>
        </w:rPr>
      </w:pPr>
      <w:r w:rsidRPr="00BD6E9C">
        <w:rPr>
          <w:rFonts w:ascii="Times New Roman" w:hAnsi="Times New Roman" w:cs="Times New Roman"/>
          <w:b/>
          <w:sz w:val="24"/>
          <w:szCs w:val="24"/>
        </w:rPr>
        <w:t>El método</w:t>
      </w:r>
      <w:r w:rsidRPr="00BD6E9C">
        <w:rPr>
          <w:rFonts w:ascii="Times New Roman" w:hAnsi="Times New Roman" w:cs="Times New Roman"/>
          <w:sz w:val="24"/>
          <w:szCs w:val="24"/>
        </w:rPr>
        <w:t xml:space="preserve"> </w:t>
      </w:r>
      <w:r w:rsidR="00DB373C" w:rsidRPr="00BD6E9C">
        <w:rPr>
          <w:rFonts w:ascii="Times New Roman" w:hAnsi="Times New Roman" w:cs="Times New Roman"/>
          <w:sz w:val="24"/>
          <w:szCs w:val="24"/>
        </w:rPr>
        <w:t>constructivista social y de observación incluyente de la investigación, permitió constatar la actividad basada en la</w:t>
      </w:r>
      <w:r w:rsidRPr="00BD6E9C">
        <w:rPr>
          <w:rFonts w:ascii="Times New Roman" w:hAnsi="Times New Roman" w:cs="Times New Roman"/>
          <w:sz w:val="24"/>
          <w:szCs w:val="24"/>
        </w:rPr>
        <w:t xml:space="preserve"> inclusión, currículo y apropiación de los conocimientos basados en los Planes de estudio, todos ellos situados</w:t>
      </w:r>
      <w:r w:rsidR="00AE0D5B" w:rsidRPr="00BD6E9C">
        <w:rPr>
          <w:rFonts w:ascii="Times New Roman" w:hAnsi="Times New Roman" w:cs="Times New Roman"/>
          <w:sz w:val="24"/>
          <w:szCs w:val="24"/>
        </w:rPr>
        <w:t xml:space="preserve">, </w:t>
      </w:r>
      <w:r w:rsidR="00DB373C" w:rsidRPr="00BD6E9C">
        <w:rPr>
          <w:rFonts w:ascii="Times New Roman" w:hAnsi="Times New Roman" w:cs="Times New Roman"/>
          <w:sz w:val="24"/>
          <w:szCs w:val="24"/>
        </w:rPr>
        <w:t xml:space="preserve">mismos que </w:t>
      </w:r>
      <w:r w:rsidRPr="00BD6E9C">
        <w:rPr>
          <w:rFonts w:ascii="Times New Roman" w:hAnsi="Times New Roman" w:cs="Times New Roman"/>
          <w:sz w:val="24"/>
          <w:szCs w:val="24"/>
        </w:rPr>
        <w:t>pudieron ser adecuados a las problemáticas y los sistemas de educación.</w:t>
      </w:r>
    </w:p>
    <w:p w14:paraId="37F3D82D" w14:textId="77777777" w:rsidR="00197C95" w:rsidRPr="00BD6E9C" w:rsidRDefault="002F6338" w:rsidP="00C04D0D">
      <w:pPr>
        <w:spacing w:after="240"/>
        <w:ind w:firstLine="426"/>
        <w:jc w:val="both"/>
        <w:rPr>
          <w:rFonts w:ascii="Times New Roman" w:hAnsi="Times New Roman" w:cs="Times New Roman"/>
          <w:sz w:val="24"/>
          <w:szCs w:val="24"/>
        </w:rPr>
      </w:pPr>
      <w:r w:rsidRPr="00BD6E9C">
        <w:rPr>
          <w:rFonts w:ascii="Times New Roman" w:hAnsi="Times New Roman" w:cs="Times New Roman"/>
          <w:b/>
          <w:sz w:val="24"/>
          <w:szCs w:val="24"/>
        </w:rPr>
        <w:t>Los resultados</w:t>
      </w:r>
      <w:r w:rsidRPr="00BD6E9C">
        <w:rPr>
          <w:rFonts w:ascii="Times New Roman" w:hAnsi="Times New Roman" w:cs="Times New Roman"/>
          <w:sz w:val="24"/>
          <w:szCs w:val="24"/>
        </w:rPr>
        <w:t xml:space="preserve"> de cada solución durante el proceso a lo largo de los  proceso</w:t>
      </w:r>
      <w:r w:rsidR="004145BB" w:rsidRPr="00BD6E9C">
        <w:rPr>
          <w:rFonts w:ascii="Times New Roman" w:hAnsi="Times New Roman" w:cs="Times New Roman"/>
          <w:sz w:val="24"/>
          <w:szCs w:val="24"/>
        </w:rPr>
        <w:t xml:space="preserve"> 9 años </w:t>
      </w:r>
      <w:r w:rsidRPr="00BD6E9C">
        <w:rPr>
          <w:rFonts w:ascii="Times New Roman" w:hAnsi="Times New Roman" w:cs="Times New Roman"/>
          <w:sz w:val="24"/>
          <w:szCs w:val="24"/>
        </w:rPr>
        <w:t xml:space="preserve">de observación </w:t>
      </w:r>
      <w:r w:rsidR="004145BB" w:rsidRPr="00BD6E9C">
        <w:rPr>
          <w:rFonts w:ascii="Times New Roman" w:hAnsi="Times New Roman" w:cs="Times New Roman"/>
          <w:sz w:val="24"/>
          <w:szCs w:val="24"/>
        </w:rPr>
        <w:t>citados</w:t>
      </w:r>
      <w:r w:rsidR="00F73769" w:rsidRPr="00BD6E9C">
        <w:rPr>
          <w:rFonts w:ascii="Times New Roman" w:hAnsi="Times New Roman" w:cs="Times New Roman"/>
          <w:sz w:val="24"/>
          <w:szCs w:val="24"/>
        </w:rPr>
        <w:t xml:space="preserve"> arrojaron resultados favorecedores a la inclusión de todas las personas en el desarrollo de las comunidades</w:t>
      </w:r>
      <w:r w:rsidRPr="00BD6E9C">
        <w:rPr>
          <w:rFonts w:ascii="Times New Roman" w:hAnsi="Times New Roman" w:cs="Times New Roman"/>
          <w:sz w:val="24"/>
          <w:szCs w:val="24"/>
        </w:rPr>
        <w:t xml:space="preserve">, encontrando como producto extendido el interés y desarrollo </w:t>
      </w:r>
      <w:r w:rsidRPr="00BD6E9C">
        <w:rPr>
          <w:rFonts w:ascii="Times New Roman" w:hAnsi="Times New Roman" w:cs="Times New Roman"/>
          <w:sz w:val="24"/>
          <w:szCs w:val="24"/>
        </w:rPr>
        <w:lastRenderedPageBreak/>
        <w:t xml:space="preserve">investigativo y </w:t>
      </w:r>
      <w:r w:rsidR="00552B9B" w:rsidRPr="00BD6E9C">
        <w:rPr>
          <w:rFonts w:ascii="Times New Roman" w:hAnsi="Times New Roman" w:cs="Times New Roman"/>
          <w:sz w:val="24"/>
          <w:szCs w:val="24"/>
        </w:rPr>
        <w:t>de empleo de los docentes y los jóvenes egresados con mejora en los frutos obtenidos.</w:t>
      </w:r>
    </w:p>
    <w:p w14:paraId="20B909BF" w14:textId="77777777" w:rsidR="00AF4B5F" w:rsidRPr="00BD6E9C" w:rsidRDefault="00BD6E9C" w:rsidP="00C04D0D">
      <w:pPr>
        <w:spacing w:after="240"/>
        <w:ind w:firstLine="426"/>
        <w:jc w:val="both"/>
        <w:rPr>
          <w:rFonts w:ascii="Times New Roman" w:hAnsi="Times New Roman" w:cs="Times New Roman"/>
          <w:sz w:val="24"/>
          <w:szCs w:val="24"/>
        </w:rPr>
      </w:pPr>
      <w:r w:rsidRPr="00BD6E9C">
        <w:rPr>
          <w:rFonts w:ascii="Times New Roman" w:hAnsi="Times New Roman" w:cs="Times New Roman"/>
          <w:b/>
          <w:sz w:val="24"/>
          <w:szCs w:val="24"/>
        </w:rPr>
        <w:t>Finalmente,</w:t>
      </w:r>
      <w:r w:rsidRPr="00BD6E9C">
        <w:rPr>
          <w:rFonts w:ascii="Times New Roman" w:hAnsi="Times New Roman" w:cs="Times New Roman"/>
          <w:sz w:val="24"/>
          <w:szCs w:val="24"/>
        </w:rPr>
        <w:t xml:space="preserve"> l</w:t>
      </w:r>
      <w:r w:rsidR="00AF4B5F" w:rsidRPr="00BD6E9C">
        <w:rPr>
          <w:rFonts w:ascii="Times New Roman" w:hAnsi="Times New Roman" w:cs="Times New Roman"/>
          <w:sz w:val="24"/>
          <w:szCs w:val="24"/>
        </w:rPr>
        <w:t>as investigaciones realizadas arrojaron resultados favorecedores a l</w:t>
      </w:r>
      <w:r w:rsidR="00197C95" w:rsidRPr="00BD6E9C">
        <w:rPr>
          <w:rFonts w:ascii="Times New Roman" w:hAnsi="Times New Roman" w:cs="Times New Roman"/>
          <w:sz w:val="24"/>
          <w:szCs w:val="24"/>
        </w:rPr>
        <w:t xml:space="preserve">a inclusión de todas las personas en el desarrollo de las comunidades, </w:t>
      </w:r>
      <w:r w:rsidR="00AF4B5F" w:rsidRPr="00BD6E9C">
        <w:rPr>
          <w:rFonts w:ascii="Times New Roman" w:hAnsi="Times New Roman" w:cs="Times New Roman"/>
          <w:sz w:val="24"/>
          <w:szCs w:val="24"/>
        </w:rPr>
        <w:t>gracias a la utilización de la estrategia didáctica Habilidad Comunicativa Significativa</w:t>
      </w:r>
      <w:r w:rsidR="00F84C00" w:rsidRPr="00BD6E9C">
        <w:rPr>
          <w:rFonts w:ascii="Times New Roman" w:hAnsi="Times New Roman" w:cs="Times New Roman"/>
          <w:sz w:val="24"/>
          <w:szCs w:val="24"/>
        </w:rPr>
        <w:t>. L</w:t>
      </w:r>
      <w:r w:rsidR="00AF4B5F" w:rsidRPr="00BD6E9C">
        <w:rPr>
          <w:rFonts w:ascii="Times New Roman" w:hAnsi="Times New Roman" w:cs="Times New Roman"/>
          <w:sz w:val="24"/>
          <w:szCs w:val="24"/>
        </w:rPr>
        <w:t xml:space="preserve">a población observada reconoció el trabajo en equipo, entre docentes y estudiantes, con respeto a su derecho a la educación, ya que se tomaron en cuenta sus aportes </w:t>
      </w:r>
      <w:r w:rsidR="00197C95" w:rsidRPr="00BD6E9C">
        <w:rPr>
          <w:rFonts w:ascii="Times New Roman" w:hAnsi="Times New Roman" w:cs="Times New Roman"/>
          <w:sz w:val="24"/>
          <w:szCs w:val="24"/>
        </w:rPr>
        <w:t xml:space="preserve">sin </w:t>
      </w:r>
      <w:r w:rsidR="00AF4B5F" w:rsidRPr="00BD6E9C">
        <w:rPr>
          <w:rFonts w:ascii="Times New Roman" w:hAnsi="Times New Roman" w:cs="Times New Roman"/>
          <w:sz w:val="24"/>
          <w:szCs w:val="24"/>
        </w:rPr>
        <w:t xml:space="preserve">cualquier tipo de </w:t>
      </w:r>
      <w:r w:rsidR="00197C95" w:rsidRPr="00BD6E9C">
        <w:rPr>
          <w:rFonts w:ascii="Times New Roman" w:hAnsi="Times New Roman" w:cs="Times New Roman"/>
          <w:sz w:val="24"/>
          <w:szCs w:val="24"/>
        </w:rPr>
        <w:t xml:space="preserve">discriminación </w:t>
      </w:r>
      <w:r w:rsidR="00AF4B5F" w:rsidRPr="00BD6E9C">
        <w:rPr>
          <w:rFonts w:ascii="Times New Roman" w:hAnsi="Times New Roman" w:cs="Times New Roman"/>
          <w:sz w:val="24"/>
          <w:szCs w:val="24"/>
        </w:rPr>
        <w:t xml:space="preserve">en la solución del problema situado elegido en conjunto. Ya que para la solución se tomó en cuenta la aportación basada en la cognición situada de cada uno de los integrantes, </w:t>
      </w:r>
      <w:r w:rsidR="00F84C00" w:rsidRPr="00BD6E9C">
        <w:rPr>
          <w:rFonts w:ascii="Times New Roman" w:hAnsi="Times New Roman" w:cs="Times New Roman"/>
          <w:sz w:val="24"/>
          <w:szCs w:val="24"/>
        </w:rPr>
        <w:t xml:space="preserve">bajo su reconocimiento, </w:t>
      </w:r>
      <w:r w:rsidR="00AF4B5F" w:rsidRPr="00BD6E9C">
        <w:rPr>
          <w:rFonts w:ascii="Times New Roman" w:hAnsi="Times New Roman" w:cs="Times New Roman"/>
          <w:sz w:val="24"/>
          <w:szCs w:val="24"/>
        </w:rPr>
        <w:t>se consiguió</w:t>
      </w:r>
      <w:r w:rsidR="00F84C00" w:rsidRPr="00BD6E9C">
        <w:rPr>
          <w:rFonts w:ascii="Times New Roman" w:hAnsi="Times New Roman" w:cs="Times New Roman"/>
          <w:sz w:val="24"/>
          <w:szCs w:val="24"/>
        </w:rPr>
        <w:t xml:space="preserve"> su inserción,</w:t>
      </w:r>
      <w:r w:rsidR="00197C95" w:rsidRPr="00BD6E9C">
        <w:rPr>
          <w:rFonts w:ascii="Times New Roman" w:hAnsi="Times New Roman" w:cs="Times New Roman"/>
          <w:sz w:val="24"/>
          <w:szCs w:val="24"/>
        </w:rPr>
        <w:t xml:space="preserve"> en el desarrollo socio económico y cultural de las comunidades, </w:t>
      </w:r>
      <w:r w:rsidR="00F84C00" w:rsidRPr="00BD6E9C">
        <w:rPr>
          <w:rFonts w:ascii="Times New Roman" w:hAnsi="Times New Roman" w:cs="Times New Roman"/>
          <w:sz w:val="24"/>
          <w:szCs w:val="24"/>
        </w:rPr>
        <w:t xml:space="preserve">en los grupos sociales, en los mercados laborales próximos, </w:t>
      </w:r>
      <w:r w:rsidR="00197C95" w:rsidRPr="00BD6E9C">
        <w:rPr>
          <w:rFonts w:ascii="Times New Roman" w:hAnsi="Times New Roman" w:cs="Times New Roman"/>
          <w:sz w:val="24"/>
          <w:szCs w:val="24"/>
        </w:rPr>
        <w:t>logra</w:t>
      </w:r>
      <w:r w:rsidR="00F84C00" w:rsidRPr="00BD6E9C">
        <w:rPr>
          <w:rFonts w:ascii="Times New Roman" w:hAnsi="Times New Roman" w:cs="Times New Roman"/>
          <w:sz w:val="24"/>
          <w:szCs w:val="24"/>
        </w:rPr>
        <w:t>ndo</w:t>
      </w:r>
      <w:r w:rsidR="00197C95" w:rsidRPr="00BD6E9C">
        <w:rPr>
          <w:rFonts w:ascii="Times New Roman" w:hAnsi="Times New Roman" w:cs="Times New Roman"/>
          <w:sz w:val="24"/>
          <w:szCs w:val="24"/>
        </w:rPr>
        <w:t xml:space="preserve"> reducir</w:t>
      </w:r>
      <w:r w:rsidR="00F84C00" w:rsidRPr="00BD6E9C">
        <w:rPr>
          <w:rFonts w:ascii="Times New Roman" w:hAnsi="Times New Roman" w:cs="Times New Roman"/>
          <w:sz w:val="24"/>
          <w:szCs w:val="24"/>
        </w:rPr>
        <w:t xml:space="preserve"> la discriminación,</w:t>
      </w:r>
      <w:r w:rsidR="00197C95" w:rsidRPr="00BD6E9C">
        <w:rPr>
          <w:rFonts w:ascii="Times New Roman" w:hAnsi="Times New Roman" w:cs="Times New Roman"/>
          <w:sz w:val="24"/>
          <w:szCs w:val="24"/>
        </w:rPr>
        <w:t xml:space="preserve"> y erradicar la pobreza</w:t>
      </w:r>
      <w:r w:rsidR="00F84C00" w:rsidRPr="00BD6E9C">
        <w:rPr>
          <w:rFonts w:ascii="Times New Roman" w:hAnsi="Times New Roman" w:cs="Times New Roman"/>
          <w:sz w:val="24"/>
          <w:szCs w:val="24"/>
        </w:rPr>
        <w:t xml:space="preserve"> desde su propia perspectiva</w:t>
      </w:r>
      <w:r w:rsidR="00197C95" w:rsidRPr="00BD6E9C">
        <w:rPr>
          <w:rFonts w:ascii="Times New Roman" w:hAnsi="Times New Roman" w:cs="Times New Roman"/>
          <w:sz w:val="24"/>
          <w:szCs w:val="24"/>
        </w:rPr>
        <w:t>.</w:t>
      </w:r>
    </w:p>
    <w:p w14:paraId="75B79E3A" w14:textId="77777777" w:rsidR="00C35736" w:rsidRPr="00BD6E9C" w:rsidRDefault="00C35736" w:rsidP="00DF6241">
      <w:pPr>
        <w:spacing w:before="240"/>
        <w:ind w:firstLine="426"/>
        <w:jc w:val="both"/>
        <w:rPr>
          <w:rFonts w:ascii="Times New Roman" w:hAnsi="Times New Roman" w:cs="Times New Roman"/>
          <w:sz w:val="24"/>
          <w:szCs w:val="24"/>
        </w:rPr>
      </w:pPr>
      <w:r w:rsidRPr="00BD6E9C">
        <w:rPr>
          <w:rFonts w:ascii="Times New Roman" w:hAnsi="Times New Roman" w:cs="Times New Roman"/>
          <w:sz w:val="24"/>
          <w:szCs w:val="24"/>
        </w:rPr>
        <w:t>Una vez que se ha podido confirmar que el uso de la cognición situada y las circunstancias socio económicas y culturales de cada lugar, alcanzan la apropiación de los contenidos y de la productividad para erradicar la pobreza de las regiones, es viable pensar en el siguiente paso para formalizar e institucionalizar esta actividad inclusiva por medio de instrumentos, incluso jurídicos, que protejan el derecho a la educación inclusiva, la evaluación situada y el uso de la cognición situada como herramientas de construcción del conocimiento.</w:t>
      </w:r>
    </w:p>
    <w:p w14:paraId="203E1FF7" w14:textId="77777777" w:rsidR="00AD47C9" w:rsidRPr="00AD47C9" w:rsidRDefault="00AD47C9" w:rsidP="00AD47C9">
      <w:pPr>
        <w:pStyle w:val="Ttulo2"/>
        <w:spacing w:after="240"/>
        <w:jc w:val="center"/>
        <w:rPr>
          <w:rFonts w:ascii="Times New Roman" w:hAnsi="Times New Roman" w:cs="Times New Roman"/>
          <w:color w:val="auto"/>
          <w:sz w:val="32"/>
          <w:szCs w:val="32"/>
        </w:rPr>
      </w:pPr>
      <w:r w:rsidRPr="00AD47C9">
        <w:rPr>
          <w:rFonts w:ascii="Times New Roman" w:hAnsi="Times New Roman" w:cs="Times New Roman"/>
          <w:color w:val="auto"/>
          <w:sz w:val="32"/>
          <w:szCs w:val="32"/>
        </w:rPr>
        <w:t>Futuras líneas de investigación</w:t>
      </w:r>
    </w:p>
    <w:p w14:paraId="0A5D1B2E" w14:textId="77777777" w:rsidR="001251ED" w:rsidRPr="00BD6E9C" w:rsidRDefault="001251ED" w:rsidP="009B3268">
      <w:pPr>
        <w:ind w:firstLine="426"/>
        <w:jc w:val="both"/>
        <w:rPr>
          <w:rFonts w:ascii="Times New Roman" w:hAnsi="Times New Roman" w:cs="Times New Roman"/>
          <w:sz w:val="24"/>
          <w:szCs w:val="24"/>
        </w:rPr>
      </w:pPr>
      <w:r w:rsidRPr="00BD6E9C">
        <w:rPr>
          <w:rFonts w:ascii="Times New Roman" w:hAnsi="Times New Roman" w:cs="Times New Roman"/>
          <w:sz w:val="24"/>
          <w:szCs w:val="24"/>
        </w:rPr>
        <w:t xml:space="preserve">En futuras investigaciones, tendrán que crearse instrumentos, institucional, pedagógica, jurídica y técnicamente asequibles para la utilización de la estrategia Habilidad Comunicativa Significativa, o sus equivalentes, en las aulas escolares y extra muros. </w:t>
      </w:r>
    </w:p>
    <w:p w14:paraId="30E85C06" w14:textId="77777777" w:rsidR="001251ED" w:rsidRPr="00BD6E9C" w:rsidRDefault="001251ED" w:rsidP="009B3268">
      <w:pPr>
        <w:ind w:firstLine="426"/>
        <w:jc w:val="both"/>
        <w:rPr>
          <w:rFonts w:ascii="Times New Roman" w:hAnsi="Times New Roman" w:cs="Times New Roman"/>
          <w:sz w:val="24"/>
          <w:szCs w:val="24"/>
        </w:rPr>
      </w:pPr>
      <w:r w:rsidRPr="00BD6E9C">
        <w:rPr>
          <w:rFonts w:ascii="Times New Roman" w:hAnsi="Times New Roman" w:cs="Times New Roman"/>
          <w:sz w:val="24"/>
          <w:szCs w:val="24"/>
        </w:rPr>
        <w:t xml:space="preserve">Habrán de crearse los conceptos pertinentes para la denominación de los aprendizajes, las enseñanzas, los aportes de solución y los resultados en el desarrollo de las comunidades, para poder referirse al ejercicio de la inserción de las personas agrupadas o individuales, en el desarrollo de las comunidades, geográficas, sociales, culturales, económicas y científicas. </w:t>
      </w:r>
    </w:p>
    <w:p w14:paraId="5D1F2161" w14:textId="77777777" w:rsidR="009B3268" w:rsidRDefault="001251ED" w:rsidP="006022AC">
      <w:pPr>
        <w:ind w:firstLine="426"/>
        <w:jc w:val="both"/>
        <w:rPr>
          <w:rFonts w:ascii="Times New Roman" w:hAnsi="Times New Roman" w:cs="Times New Roman"/>
          <w:sz w:val="24"/>
          <w:szCs w:val="24"/>
        </w:rPr>
      </w:pPr>
      <w:r w:rsidRPr="00BD6E9C">
        <w:rPr>
          <w:rFonts w:ascii="Times New Roman" w:hAnsi="Times New Roman" w:cs="Times New Roman"/>
          <w:sz w:val="24"/>
          <w:szCs w:val="24"/>
        </w:rPr>
        <w:t xml:space="preserve">La línea de investigación del Derecho Constitucional en el ámbito </w:t>
      </w:r>
      <w:r w:rsidR="006022AC" w:rsidRPr="00BD6E9C">
        <w:rPr>
          <w:rFonts w:ascii="Times New Roman" w:hAnsi="Times New Roman" w:cs="Times New Roman"/>
          <w:sz w:val="24"/>
          <w:szCs w:val="24"/>
        </w:rPr>
        <w:t>educativo</w:t>
      </w:r>
      <w:r w:rsidRPr="00BD6E9C">
        <w:rPr>
          <w:rFonts w:ascii="Times New Roman" w:hAnsi="Times New Roman" w:cs="Times New Roman"/>
          <w:sz w:val="24"/>
          <w:szCs w:val="24"/>
        </w:rPr>
        <w:t xml:space="preserve"> con innovación, </w:t>
      </w:r>
      <w:r w:rsidR="006022AC" w:rsidRPr="00BD6E9C">
        <w:rPr>
          <w:rFonts w:ascii="Times New Roman" w:hAnsi="Times New Roman" w:cs="Times New Roman"/>
          <w:sz w:val="24"/>
          <w:szCs w:val="24"/>
        </w:rPr>
        <w:t>inclusión, libertad y respeto al derecho fundamental a recibir educación con igualdad y sin padecer de discriminación de ningún tipo, deberá observarse para crear los instrumentos jurídicos que lo respalden y protejan</w:t>
      </w:r>
      <w:r w:rsidR="00E055D8" w:rsidRPr="00BD6E9C">
        <w:rPr>
          <w:rFonts w:ascii="Times New Roman" w:hAnsi="Times New Roman" w:cs="Times New Roman"/>
          <w:sz w:val="24"/>
          <w:szCs w:val="24"/>
        </w:rPr>
        <w:t xml:space="preserve">. </w:t>
      </w:r>
    </w:p>
    <w:p w14:paraId="0E505FDB" w14:textId="77777777" w:rsidR="0056008C" w:rsidRDefault="0056008C" w:rsidP="0056008C">
      <w:pPr>
        <w:ind w:firstLine="426"/>
        <w:jc w:val="center"/>
        <w:rPr>
          <w:rFonts w:ascii="Times New Roman" w:eastAsiaTheme="majorEastAsia" w:hAnsi="Times New Roman" w:cs="Times New Roman"/>
          <w:b/>
          <w:bCs/>
          <w:sz w:val="32"/>
          <w:szCs w:val="32"/>
        </w:rPr>
      </w:pPr>
      <w:r w:rsidRPr="0056008C">
        <w:rPr>
          <w:rFonts w:ascii="Times New Roman" w:eastAsiaTheme="majorEastAsia" w:hAnsi="Times New Roman" w:cs="Times New Roman"/>
          <w:b/>
          <w:bCs/>
          <w:sz w:val="32"/>
          <w:szCs w:val="32"/>
        </w:rPr>
        <w:t>Agradecimientos</w:t>
      </w:r>
    </w:p>
    <w:p w14:paraId="3C7A1153" w14:textId="77777777" w:rsidR="0056008C" w:rsidRPr="0056008C" w:rsidRDefault="0056008C" w:rsidP="0056008C">
      <w:pPr>
        <w:ind w:firstLine="426"/>
        <w:jc w:val="both"/>
        <w:rPr>
          <w:rFonts w:ascii="Times New Roman" w:hAnsi="Times New Roman" w:cs="Times New Roman"/>
          <w:sz w:val="24"/>
          <w:szCs w:val="24"/>
        </w:rPr>
      </w:pPr>
      <w:r>
        <w:rPr>
          <w:rFonts w:ascii="Times New Roman" w:hAnsi="Times New Roman" w:cs="Times New Roman"/>
          <w:sz w:val="24"/>
          <w:szCs w:val="24"/>
        </w:rPr>
        <w:t>La División de Estudios de Posgrado de la Facultad de Derecho, de la Facultad de Ciencias Políticas y Sociales de la Universidad Nacional Autónoma de México y CONACyT han contribuido de manera decisiva en la realización de este estudio. Gracias también a mi familia.</w:t>
      </w:r>
    </w:p>
    <w:p w14:paraId="31F782E8" w14:textId="77777777" w:rsidR="00DB373C" w:rsidRDefault="00DB373C">
      <w:pPr>
        <w:rPr>
          <w:rFonts w:ascii="Times New Roman" w:hAnsi="Times New Roman" w:cs="Times New Roman"/>
        </w:rPr>
      </w:pPr>
    </w:p>
    <w:p w14:paraId="7F65CB61" w14:textId="77777777" w:rsidR="00AD47C9" w:rsidRPr="00712455" w:rsidRDefault="00AD47C9" w:rsidP="00264698">
      <w:pPr>
        <w:pStyle w:val="Ttulo3"/>
        <w:spacing w:after="240"/>
        <w:rPr>
          <w:rFonts w:asciiTheme="minorHAnsi" w:hAnsiTheme="minorHAnsi" w:cstheme="minorHAnsi"/>
          <w:color w:val="auto"/>
          <w:sz w:val="28"/>
          <w:szCs w:val="28"/>
        </w:rPr>
      </w:pPr>
      <w:r w:rsidRPr="00712455">
        <w:rPr>
          <w:rFonts w:asciiTheme="minorHAnsi" w:hAnsiTheme="minorHAnsi" w:cstheme="minorHAnsi"/>
          <w:color w:val="auto"/>
          <w:sz w:val="28"/>
          <w:szCs w:val="28"/>
        </w:rPr>
        <w:lastRenderedPageBreak/>
        <w:t>Referencias</w:t>
      </w:r>
    </w:p>
    <w:p w14:paraId="7F3844EA" w14:textId="77777777" w:rsidR="006C11B1" w:rsidRPr="00712455" w:rsidRDefault="004B7A09"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ASAMBLEA GENERAL </w:t>
      </w:r>
      <w:r w:rsidR="006C11B1" w:rsidRPr="00712455">
        <w:rPr>
          <w:rFonts w:ascii="Times New Roman" w:hAnsi="Times New Roman" w:cs="Times New Roman"/>
          <w:noProof/>
          <w:sz w:val="24"/>
          <w:szCs w:val="24"/>
        </w:rPr>
        <w:t>de la ONU. (1948). Declaración Universal de los Derechos Humanos (217 [III] A). Paris.</w:t>
      </w:r>
    </w:p>
    <w:p w14:paraId="2CB8CECD"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48E269CF"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AUSUBEL David Paul, ‎ NOVAK Joseph Donald, ‎ HANESIAN Helen (1983). Psicología educativa. Un punto de vista cognoscitivo. México, Trillas. </w:t>
      </w:r>
    </w:p>
    <w:p w14:paraId="31021426"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37CBC980"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BRUNNER, J. J. (2000). </w:t>
      </w:r>
      <w:r w:rsidRPr="00712455">
        <w:rPr>
          <w:rFonts w:ascii="Times New Roman" w:hAnsi="Times New Roman" w:cs="Times New Roman"/>
          <w:i/>
          <w:noProof/>
          <w:sz w:val="24"/>
          <w:szCs w:val="24"/>
        </w:rPr>
        <w:t>Globalización y el Futuro de la Educación: Tendencia, Desafíos Y Estrategias</w:t>
      </w:r>
      <w:r w:rsidRPr="00712455">
        <w:rPr>
          <w:rFonts w:ascii="Times New Roman" w:hAnsi="Times New Roman" w:cs="Times New Roman"/>
          <w:noProof/>
          <w:sz w:val="24"/>
          <w:szCs w:val="24"/>
        </w:rPr>
        <w:t>. Seminario sobre Prospectivas de la Educación en América Latina y el Caribe, Chile, 23–25 de agosto.</w:t>
      </w:r>
    </w:p>
    <w:p w14:paraId="1FFE0938" w14:textId="77777777" w:rsidR="0042180C" w:rsidRPr="00712455" w:rsidRDefault="0042180C" w:rsidP="00712455">
      <w:pPr>
        <w:pStyle w:val="Bibliografa"/>
        <w:spacing w:after="0" w:line="240" w:lineRule="auto"/>
        <w:ind w:left="720" w:hanging="720"/>
        <w:jc w:val="both"/>
        <w:rPr>
          <w:rFonts w:ascii="Times New Roman" w:hAnsi="Times New Roman" w:cs="Times New Roman"/>
          <w:noProof/>
          <w:sz w:val="24"/>
          <w:szCs w:val="24"/>
        </w:rPr>
      </w:pPr>
    </w:p>
    <w:p w14:paraId="6FB47B63" w14:textId="77777777" w:rsidR="0042180C" w:rsidRPr="00712455" w:rsidRDefault="0042180C"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CEPAL. (2022). </w:t>
      </w:r>
      <w:r w:rsidRPr="00712455">
        <w:rPr>
          <w:rFonts w:ascii="Times New Roman" w:hAnsi="Times New Roman" w:cs="Times New Roman"/>
          <w:i/>
          <w:iCs/>
          <w:noProof/>
          <w:sz w:val="24"/>
          <w:szCs w:val="24"/>
        </w:rPr>
        <w:t>México, el segundo país con mayor pobreza en América Latina.</w:t>
      </w:r>
      <w:r w:rsidRPr="00712455">
        <w:rPr>
          <w:rFonts w:ascii="Times New Roman" w:hAnsi="Times New Roman" w:cs="Times New Roman"/>
          <w:noProof/>
          <w:sz w:val="24"/>
          <w:szCs w:val="24"/>
        </w:rPr>
        <w:t xml:space="preserve"> Recuperado el 16 de septiembre de 2022, de https://www.infobae.com/america/mexico/2021/10/04/mexico-el-segundo-pais-con-mayor-pobreza-en-america-latina-cepal/</w:t>
      </w:r>
    </w:p>
    <w:p w14:paraId="79EE8131"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COLL, C. (1990) </w:t>
      </w:r>
      <w:r w:rsidRPr="00712455">
        <w:rPr>
          <w:rFonts w:ascii="Times New Roman" w:hAnsi="Times New Roman" w:cs="Times New Roman"/>
          <w:i/>
          <w:noProof/>
          <w:sz w:val="24"/>
          <w:szCs w:val="24"/>
        </w:rPr>
        <w:t>Aprendizaje escolar y construcción del conocimiento</w:t>
      </w:r>
      <w:r w:rsidRPr="00712455">
        <w:rPr>
          <w:rFonts w:ascii="Times New Roman" w:hAnsi="Times New Roman" w:cs="Times New Roman"/>
          <w:noProof/>
          <w:sz w:val="24"/>
          <w:szCs w:val="24"/>
        </w:rPr>
        <w:t>. Barcelona: Paidós.</w:t>
      </w:r>
    </w:p>
    <w:p w14:paraId="4DDF3B4C"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07F2AE40"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COMENIO, Juan Amos (2014). </w:t>
      </w:r>
      <w:r w:rsidRPr="00712455">
        <w:rPr>
          <w:rFonts w:ascii="Times New Roman" w:hAnsi="Times New Roman" w:cs="Times New Roman"/>
          <w:i/>
          <w:noProof/>
          <w:sz w:val="24"/>
          <w:szCs w:val="24"/>
        </w:rPr>
        <w:t>Didáctica Magna</w:t>
      </w:r>
      <w:r w:rsidRPr="00712455">
        <w:rPr>
          <w:rFonts w:ascii="Times New Roman" w:hAnsi="Times New Roman" w:cs="Times New Roman"/>
          <w:noProof/>
          <w:sz w:val="24"/>
          <w:szCs w:val="24"/>
        </w:rPr>
        <w:t>. México: Editorial Porrúa “Sepan Cuantos”.</w:t>
      </w:r>
    </w:p>
    <w:p w14:paraId="04138659" w14:textId="77777777" w:rsidR="00552B9B" w:rsidRPr="00712455" w:rsidRDefault="00552B9B" w:rsidP="00712455">
      <w:pPr>
        <w:spacing w:line="240" w:lineRule="auto"/>
        <w:jc w:val="both"/>
        <w:rPr>
          <w:rFonts w:ascii="Times New Roman" w:hAnsi="Times New Roman" w:cs="Times New Roman"/>
          <w:sz w:val="24"/>
          <w:szCs w:val="24"/>
        </w:rPr>
      </w:pPr>
    </w:p>
    <w:p w14:paraId="7C15C78A" w14:textId="77777777" w:rsidR="004B7A09" w:rsidRPr="00712455" w:rsidRDefault="004B7A09"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COMITÉ PARA EXTRA ESCUELA DE EDUCACIÓN Y DESARROLLO CULTURAL,  Consejo de Europa. Investigación sobre la identificación de las cualificaciones clave - con una vista a la Unidad de Construcción / crédito Sistemas.</w:t>
      </w:r>
    </w:p>
    <w:p w14:paraId="6A94F6B6" w14:textId="77777777" w:rsidR="00552B9B" w:rsidRPr="00712455" w:rsidRDefault="00552B9B"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CONEVAL. (agosto de 2022</w:t>
      </w:r>
      <w:r w:rsidR="004B7A09" w:rsidRPr="00712455">
        <w:rPr>
          <w:rFonts w:ascii="Times New Roman" w:hAnsi="Times New Roman" w:cs="Times New Roman"/>
          <w:noProof/>
          <w:sz w:val="24"/>
          <w:szCs w:val="24"/>
        </w:rPr>
        <w:t xml:space="preserve"> a</w:t>
      </w:r>
      <w:r w:rsidRPr="00712455">
        <w:rPr>
          <w:rFonts w:ascii="Times New Roman" w:hAnsi="Times New Roman" w:cs="Times New Roman"/>
          <w:noProof/>
          <w:sz w:val="24"/>
          <w:szCs w:val="24"/>
        </w:rPr>
        <w:t xml:space="preserve">). </w:t>
      </w:r>
      <w:r w:rsidRPr="00712455">
        <w:rPr>
          <w:rFonts w:ascii="Times New Roman" w:hAnsi="Times New Roman" w:cs="Times New Roman"/>
          <w:i/>
          <w:iCs/>
          <w:noProof/>
          <w:sz w:val="24"/>
          <w:szCs w:val="24"/>
        </w:rPr>
        <w:t>¿CÓMO SE LOGRÓ CONSTRUIR LA MEDICIÓN DE POBREZA DEL CONEVAL?</w:t>
      </w:r>
      <w:r w:rsidRPr="00712455">
        <w:rPr>
          <w:rFonts w:ascii="Times New Roman" w:hAnsi="Times New Roman" w:cs="Times New Roman"/>
          <w:noProof/>
          <w:sz w:val="24"/>
          <w:szCs w:val="24"/>
        </w:rPr>
        <w:t xml:space="preserve"> Recuperado el 16 de septiembre de 2022, de Consejo Nacional de Evaluación de la Política de Desarrollo Social: https://www.coneval.org.mx/Medicion/MP/Documents/Como_logro_construir_la_medicion_de_Coneval%20(1).pdf</w:t>
      </w:r>
    </w:p>
    <w:p w14:paraId="6FC98E70" w14:textId="77777777" w:rsidR="00552B9B" w:rsidRPr="00712455" w:rsidRDefault="00552B9B"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CONEVAL. (agosto de 2022</w:t>
      </w:r>
      <w:r w:rsidR="004B7A09" w:rsidRPr="00712455">
        <w:rPr>
          <w:rFonts w:ascii="Times New Roman" w:hAnsi="Times New Roman" w:cs="Times New Roman"/>
          <w:noProof/>
          <w:sz w:val="24"/>
          <w:szCs w:val="24"/>
        </w:rPr>
        <w:t xml:space="preserve"> b</w:t>
      </w:r>
      <w:r w:rsidRPr="00712455">
        <w:rPr>
          <w:rFonts w:ascii="Times New Roman" w:hAnsi="Times New Roman" w:cs="Times New Roman"/>
          <w:noProof/>
          <w:sz w:val="24"/>
          <w:szCs w:val="24"/>
        </w:rPr>
        <w:t xml:space="preserve">). </w:t>
      </w:r>
      <w:r w:rsidRPr="00712455">
        <w:rPr>
          <w:rFonts w:ascii="Times New Roman" w:hAnsi="Times New Roman" w:cs="Times New Roman"/>
          <w:i/>
          <w:iCs/>
          <w:noProof/>
          <w:sz w:val="24"/>
          <w:szCs w:val="24"/>
        </w:rPr>
        <w:t>MEDICIÓN DE LA POBREZA / Carencia social</w:t>
      </w:r>
      <w:r w:rsidRPr="00712455">
        <w:rPr>
          <w:rFonts w:ascii="Times New Roman" w:hAnsi="Times New Roman" w:cs="Times New Roman"/>
          <w:noProof/>
          <w:sz w:val="24"/>
          <w:szCs w:val="24"/>
        </w:rPr>
        <w:t>. Recuperado el 16 de septiembre de 2022, de Consejo Nacional de Evaluación de la Política de Desarrollo Social: https://www.coneval.org.mx/Medicion/Paginas/Medici%C3%B3n/Indicadores-de-carencia-social.aspx</w:t>
      </w:r>
    </w:p>
    <w:p w14:paraId="226A553A"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64545355" w14:textId="77777777" w:rsidR="004B7A09" w:rsidRPr="00712455" w:rsidRDefault="004B7A09" w:rsidP="00712455">
      <w:pPr>
        <w:pStyle w:val="Bibliografa"/>
        <w:spacing w:after="0" w:line="240" w:lineRule="auto"/>
        <w:ind w:left="720" w:hanging="720"/>
        <w:jc w:val="both"/>
        <w:rPr>
          <w:rFonts w:ascii="Times New Roman" w:hAnsi="Times New Roman" w:cs="Times New Roman"/>
          <w:noProof/>
          <w:sz w:val="24"/>
          <w:szCs w:val="24"/>
          <w:lang w:val="en-US"/>
        </w:rPr>
      </w:pPr>
      <w:r w:rsidRPr="00712455">
        <w:rPr>
          <w:rFonts w:ascii="Times New Roman" w:hAnsi="Times New Roman" w:cs="Times New Roman"/>
          <w:noProof/>
          <w:sz w:val="24"/>
          <w:szCs w:val="24"/>
          <w:lang w:val="en-US"/>
        </w:rPr>
        <w:t xml:space="preserve">CHANCEREL, J. L. GONTHIER, A. (1975) </w:t>
      </w:r>
      <w:r w:rsidRPr="00712455">
        <w:rPr>
          <w:rFonts w:ascii="Times New Roman" w:hAnsi="Times New Roman" w:cs="Times New Roman"/>
          <w:i/>
          <w:noProof/>
          <w:sz w:val="24"/>
          <w:szCs w:val="24"/>
          <w:lang w:val="en-US"/>
        </w:rPr>
        <w:t>Committee for Out-of-School Education and Cultural Development, Council of Europe.</w:t>
      </w:r>
      <w:r w:rsidRPr="00712455">
        <w:rPr>
          <w:rFonts w:ascii="Times New Roman" w:hAnsi="Times New Roman" w:cs="Times New Roman"/>
          <w:noProof/>
          <w:sz w:val="24"/>
          <w:szCs w:val="24"/>
          <w:lang w:val="en-US"/>
        </w:rPr>
        <w:t xml:space="preserve"> Research on the Identification of Key - qualifications with a View to Building Unit/credit Systems</w:t>
      </w:r>
    </w:p>
    <w:p w14:paraId="120DC5BD" w14:textId="77777777" w:rsidR="004B7A09" w:rsidRPr="00712455" w:rsidRDefault="004B7A09" w:rsidP="00712455">
      <w:pPr>
        <w:spacing w:line="240" w:lineRule="auto"/>
        <w:jc w:val="both"/>
        <w:rPr>
          <w:rFonts w:ascii="Times New Roman" w:hAnsi="Times New Roman" w:cs="Times New Roman"/>
          <w:sz w:val="24"/>
          <w:szCs w:val="24"/>
          <w:lang w:val="en-US"/>
        </w:rPr>
      </w:pPr>
    </w:p>
    <w:p w14:paraId="35679FAE" w14:textId="77777777" w:rsidR="004B7A09" w:rsidRPr="00712455" w:rsidRDefault="004B7A09"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DEWEY, J. (1995). </w:t>
      </w:r>
      <w:r w:rsidRPr="00712455">
        <w:rPr>
          <w:rFonts w:ascii="Times New Roman" w:hAnsi="Times New Roman" w:cs="Times New Roman"/>
          <w:i/>
          <w:noProof/>
          <w:sz w:val="24"/>
          <w:szCs w:val="24"/>
        </w:rPr>
        <w:t>La ciencia de la educación</w:t>
      </w:r>
      <w:r w:rsidRPr="00712455">
        <w:rPr>
          <w:rFonts w:ascii="Times New Roman" w:hAnsi="Times New Roman" w:cs="Times New Roman"/>
          <w:noProof/>
          <w:sz w:val="24"/>
          <w:szCs w:val="24"/>
        </w:rPr>
        <w:t>, Editorial Losada S.A. 7° Edición, Buenos Aires.</w:t>
      </w:r>
    </w:p>
    <w:p w14:paraId="63659CA4"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DÍAZ BARRIGA, F. (1999). </w:t>
      </w:r>
      <w:r w:rsidRPr="00712455">
        <w:rPr>
          <w:rFonts w:ascii="Times New Roman" w:hAnsi="Times New Roman" w:cs="Times New Roman"/>
          <w:i/>
          <w:noProof/>
          <w:sz w:val="24"/>
          <w:szCs w:val="24"/>
        </w:rPr>
        <w:t>Constructivismo y aprendizaje significativo</w:t>
      </w:r>
      <w:r w:rsidRPr="00712455">
        <w:rPr>
          <w:rFonts w:ascii="Times New Roman" w:hAnsi="Times New Roman" w:cs="Times New Roman"/>
          <w:noProof/>
          <w:sz w:val="24"/>
          <w:szCs w:val="24"/>
        </w:rPr>
        <w:t>. Tomado de Estrategias Docentes para un Aprendizaje Significativo, capítulo 2, p. p. 13 a 19, editorial McGRAW HILL, México.</w:t>
      </w:r>
    </w:p>
    <w:p w14:paraId="4C3735E4"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7D1B3E65"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DÍAZ BARRIGA, F. (2002). </w:t>
      </w:r>
      <w:r w:rsidRPr="00712455">
        <w:rPr>
          <w:rFonts w:ascii="Times New Roman" w:hAnsi="Times New Roman" w:cs="Times New Roman"/>
          <w:i/>
          <w:noProof/>
          <w:sz w:val="24"/>
          <w:szCs w:val="24"/>
        </w:rPr>
        <w:t>Estrategias docentes para un aprendizaje significativo</w:t>
      </w:r>
      <w:r w:rsidRPr="00712455">
        <w:rPr>
          <w:rFonts w:ascii="Times New Roman" w:hAnsi="Times New Roman" w:cs="Times New Roman"/>
          <w:noProof/>
          <w:sz w:val="24"/>
          <w:szCs w:val="24"/>
        </w:rPr>
        <w:t>. Una interpretación constructivista. Mc-Graw Hill. México.</w:t>
      </w:r>
    </w:p>
    <w:p w14:paraId="1935AF57" w14:textId="77777777" w:rsidR="002F1D53" w:rsidRPr="00712455" w:rsidRDefault="002F1D53" w:rsidP="00712455">
      <w:pPr>
        <w:pStyle w:val="Bibliografa"/>
        <w:spacing w:after="0" w:line="240" w:lineRule="auto"/>
        <w:jc w:val="both"/>
        <w:rPr>
          <w:rFonts w:ascii="Times New Roman" w:hAnsi="Times New Roman" w:cs="Times New Roman"/>
          <w:noProof/>
          <w:sz w:val="24"/>
          <w:szCs w:val="24"/>
        </w:rPr>
      </w:pPr>
    </w:p>
    <w:p w14:paraId="3B945FD1" w14:textId="77777777" w:rsidR="00552B9B" w:rsidRPr="00712455" w:rsidRDefault="0042180C"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lastRenderedPageBreak/>
        <w:t>DIAZ-BARRIGA, F</w:t>
      </w:r>
      <w:r w:rsidR="00552B9B" w:rsidRPr="00712455">
        <w:rPr>
          <w:rFonts w:ascii="Times New Roman" w:hAnsi="Times New Roman" w:cs="Times New Roman"/>
          <w:noProof/>
          <w:sz w:val="24"/>
          <w:szCs w:val="24"/>
        </w:rPr>
        <w:t xml:space="preserve">. (2003). Cognición situada y estrategias para el aprendizaje significativo. </w:t>
      </w:r>
      <w:r w:rsidR="00552B9B" w:rsidRPr="00712455">
        <w:rPr>
          <w:rFonts w:ascii="Times New Roman" w:hAnsi="Times New Roman" w:cs="Times New Roman"/>
          <w:i/>
          <w:iCs/>
          <w:noProof/>
          <w:sz w:val="24"/>
          <w:szCs w:val="24"/>
        </w:rPr>
        <w:t>Revista Electrónica de Investigación Educativa, ISSN 1607-4041. Consultado el 12 de agosto de 2022, en: http://redie.ens.uabc.mx/vol5no2/contenido-arceo.html, 5</w:t>
      </w:r>
      <w:r w:rsidR="00552B9B" w:rsidRPr="00712455">
        <w:rPr>
          <w:rFonts w:ascii="Times New Roman" w:hAnsi="Times New Roman" w:cs="Times New Roman"/>
          <w:noProof/>
          <w:sz w:val="24"/>
          <w:szCs w:val="24"/>
        </w:rPr>
        <w:t>(2).</w:t>
      </w:r>
    </w:p>
    <w:p w14:paraId="462CAC24"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DÍAZ BARRIGA, F. (2003</w:t>
      </w:r>
      <w:r w:rsidR="002F1D53" w:rsidRPr="00712455">
        <w:rPr>
          <w:rFonts w:ascii="Times New Roman" w:hAnsi="Times New Roman" w:cs="Times New Roman"/>
          <w:noProof/>
          <w:sz w:val="24"/>
          <w:szCs w:val="24"/>
        </w:rPr>
        <w:t>, 1 noviembre</w:t>
      </w:r>
      <w:r w:rsidRPr="00712455">
        <w:rPr>
          <w:rFonts w:ascii="Times New Roman" w:hAnsi="Times New Roman" w:cs="Times New Roman"/>
          <w:noProof/>
          <w:sz w:val="24"/>
          <w:szCs w:val="24"/>
        </w:rPr>
        <w:t xml:space="preserve">).  </w:t>
      </w:r>
      <w:r w:rsidRPr="00712455">
        <w:rPr>
          <w:rFonts w:ascii="Times New Roman" w:hAnsi="Times New Roman" w:cs="Times New Roman"/>
          <w:i/>
          <w:noProof/>
          <w:sz w:val="24"/>
          <w:szCs w:val="24"/>
        </w:rPr>
        <w:t>Cognición situada y estrategias para el aprendizaje significativo</w:t>
      </w:r>
      <w:r w:rsidRPr="00712455">
        <w:rPr>
          <w:rFonts w:ascii="Times New Roman" w:hAnsi="Times New Roman" w:cs="Times New Roman"/>
          <w:noProof/>
          <w:sz w:val="24"/>
          <w:szCs w:val="24"/>
        </w:rPr>
        <w:t>. Revista Electrónica de Investigación Educativa, 5 (2), 105-117.</w:t>
      </w:r>
    </w:p>
    <w:p w14:paraId="3AD4CB67"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https://redie.uabc.mx/redie/article/view/85</w:t>
      </w:r>
    </w:p>
    <w:p w14:paraId="108BFE98"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65B2CE54"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DÍAZ BARRIGA, F. (2006). </w:t>
      </w:r>
      <w:r w:rsidRPr="00712455">
        <w:rPr>
          <w:rFonts w:ascii="Times New Roman" w:hAnsi="Times New Roman" w:cs="Times New Roman"/>
          <w:i/>
          <w:noProof/>
          <w:sz w:val="24"/>
          <w:szCs w:val="24"/>
        </w:rPr>
        <w:t>Enseñanza situada: vínculo entre la escuela y la vida</w:t>
      </w:r>
      <w:r w:rsidRPr="00712455">
        <w:rPr>
          <w:rFonts w:ascii="Times New Roman" w:hAnsi="Times New Roman" w:cs="Times New Roman"/>
          <w:noProof/>
          <w:sz w:val="24"/>
          <w:szCs w:val="24"/>
        </w:rPr>
        <w:t xml:space="preserve">. México: Mc-Graw Hill, </w:t>
      </w:r>
    </w:p>
    <w:p w14:paraId="17A266CD"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 </w:t>
      </w:r>
    </w:p>
    <w:p w14:paraId="4C4E8ABB" w14:textId="77777777" w:rsidR="00552B9B" w:rsidRPr="00712455" w:rsidRDefault="00552B9B"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DUDH. (10 de dic. de 1948). </w:t>
      </w:r>
      <w:r w:rsidRPr="00712455">
        <w:rPr>
          <w:rFonts w:ascii="Times New Roman" w:hAnsi="Times New Roman" w:cs="Times New Roman"/>
          <w:i/>
          <w:iCs/>
          <w:noProof/>
          <w:sz w:val="24"/>
          <w:szCs w:val="24"/>
        </w:rPr>
        <w:t>Declaración Universal de Derechos Humanos.</w:t>
      </w:r>
      <w:r w:rsidRPr="00712455">
        <w:rPr>
          <w:rFonts w:ascii="Times New Roman" w:hAnsi="Times New Roman" w:cs="Times New Roman"/>
          <w:noProof/>
          <w:sz w:val="24"/>
          <w:szCs w:val="24"/>
        </w:rPr>
        <w:t xml:space="preserve"> Recuperado el 15 de oct. de 2021, de Asamblea General de las Naciones Unidas de la ONU: https://www.ohchr.org/SP/ProfessionalInterest/Pages/InternationalLaw.aspx</w:t>
      </w:r>
    </w:p>
    <w:p w14:paraId="7C2D13FA"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lang w:val="pt-BR"/>
        </w:rPr>
        <w:t xml:space="preserve">FERREIRO, E, AVENDAÑO, Fernando, BAEZ Mónica. </w:t>
      </w:r>
      <w:r w:rsidRPr="00712455">
        <w:rPr>
          <w:rFonts w:ascii="Times New Roman" w:hAnsi="Times New Roman" w:cs="Times New Roman"/>
          <w:noProof/>
          <w:sz w:val="24"/>
          <w:szCs w:val="24"/>
        </w:rPr>
        <w:t xml:space="preserve">(2000). </w:t>
      </w:r>
      <w:r w:rsidRPr="00712455">
        <w:rPr>
          <w:rFonts w:ascii="Times New Roman" w:hAnsi="Times New Roman" w:cs="Times New Roman"/>
          <w:i/>
          <w:noProof/>
          <w:sz w:val="24"/>
          <w:szCs w:val="24"/>
        </w:rPr>
        <w:t>Sistemas de escritura, constructivismo y educación</w:t>
      </w:r>
      <w:r w:rsidRPr="00712455">
        <w:rPr>
          <w:rFonts w:ascii="Times New Roman" w:hAnsi="Times New Roman" w:cs="Times New Roman"/>
          <w:noProof/>
          <w:sz w:val="24"/>
          <w:szCs w:val="24"/>
        </w:rPr>
        <w:t>. Homo Sapiens Ediciones. Santafé.</w:t>
      </w:r>
    </w:p>
    <w:p w14:paraId="68645B2C"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6D0AA2D7"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FREIRE, P. (2013). </w:t>
      </w:r>
      <w:r w:rsidRPr="00712455">
        <w:rPr>
          <w:rFonts w:ascii="Times New Roman" w:hAnsi="Times New Roman" w:cs="Times New Roman"/>
          <w:i/>
          <w:noProof/>
          <w:sz w:val="24"/>
          <w:szCs w:val="24"/>
        </w:rPr>
        <w:t>La educación como práctica de la libertad. México</w:t>
      </w:r>
      <w:r w:rsidRPr="00712455">
        <w:rPr>
          <w:rFonts w:ascii="Times New Roman" w:hAnsi="Times New Roman" w:cs="Times New Roman"/>
          <w:noProof/>
          <w:sz w:val="24"/>
          <w:szCs w:val="24"/>
        </w:rPr>
        <w:t>: Siglo xxi editores.</w:t>
      </w:r>
    </w:p>
    <w:p w14:paraId="4C15F59C"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017C43E8"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GIBB J. R. (1996). </w:t>
      </w:r>
      <w:r w:rsidRPr="00712455">
        <w:rPr>
          <w:rFonts w:ascii="Times New Roman" w:hAnsi="Times New Roman" w:cs="Times New Roman"/>
          <w:i/>
          <w:noProof/>
          <w:sz w:val="24"/>
          <w:szCs w:val="24"/>
        </w:rPr>
        <w:t>Manual de dinámica de grupos</w:t>
      </w:r>
      <w:r w:rsidRPr="00712455">
        <w:rPr>
          <w:rFonts w:ascii="Times New Roman" w:hAnsi="Times New Roman" w:cs="Times New Roman"/>
          <w:noProof/>
          <w:sz w:val="24"/>
          <w:szCs w:val="24"/>
        </w:rPr>
        <w:t xml:space="preserve">. Editorial Lumen Humanitas, Argentina 17ª edición. </w:t>
      </w:r>
    </w:p>
    <w:p w14:paraId="1745D3C8"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6CDA517B" w14:textId="77777777" w:rsidR="006C11B1" w:rsidRPr="00712455" w:rsidRDefault="00A510BA"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GIORDÁN, A. (1997). </w:t>
      </w:r>
      <w:r w:rsidR="006C11B1" w:rsidRPr="00712455">
        <w:rPr>
          <w:rFonts w:ascii="Times New Roman" w:hAnsi="Times New Roman" w:cs="Times New Roman"/>
          <w:i/>
          <w:noProof/>
          <w:sz w:val="24"/>
          <w:szCs w:val="24"/>
        </w:rPr>
        <w:t>Los nuevos modelos de aprendizaje</w:t>
      </w:r>
      <w:r w:rsidRPr="00712455">
        <w:rPr>
          <w:rFonts w:ascii="Times New Roman" w:hAnsi="Times New Roman" w:cs="Times New Roman"/>
          <w:i/>
          <w:noProof/>
          <w:sz w:val="24"/>
          <w:szCs w:val="24"/>
        </w:rPr>
        <w:t xml:space="preserve"> ¿más allá del constructivismo? </w:t>
      </w:r>
      <w:r w:rsidR="006C11B1" w:rsidRPr="00712455">
        <w:rPr>
          <w:rFonts w:ascii="Times New Roman" w:hAnsi="Times New Roman" w:cs="Times New Roman"/>
          <w:noProof/>
          <w:sz w:val="24"/>
          <w:szCs w:val="24"/>
        </w:rPr>
        <w:t>Educación 2001, julio, pp.40-45</w:t>
      </w:r>
    </w:p>
    <w:p w14:paraId="0E74DF60" w14:textId="77777777" w:rsidR="006C11B1" w:rsidRPr="00712455" w:rsidRDefault="006C11B1" w:rsidP="00712455">
      <w:pPr>
        <w:pStyle w:val="Bibliografa"/>
        <w:spacing w:after="0" w:line="240" w:lineRule="auto"/>
        <w:jc w:val="both"/>
        <w:rPr>
          <w:rFonts w:ascii="Times New Roman" w:hAnsi="Times New Roman" w:cs="Times New Roman"/>
          <w:noProof/>
          <w:sz w:val="24"/>
          <w:szCs w:val="24"/>
        </w:rPr>
      </w:pPr>
    </w:p>
    <w:p w14:paraId="34AA0F29" w14:textId="77777777" w:rsidR="0042180C" w:rsidRPr="00712455" w:rsidRDefault="0042180C"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HUSE, E. F., &amp; BOWDITCH, J. L. (1980). </w:t>
      </w:r>
      <w:r w:rsidRPr="00712455">
        <w:rPr>
          <w:rFonts w:ascii="Times New Roman" w:hAnsi="Times New Roman" w:cs="Times New Roman"/>
          <w:i/>
          <w:iCs/>
          <w:noProof/>
          <w:sz w:val="24"/>
          <w:szCs w:val="24"/>
        </w:rPr>
        <w:t>El comportamiento humano en la organización.</w:t>
      </w:r>
      <w:r w:rsidRPr="00712455">
        <w:rPr>
          <w:rFonts w:ascii="Times New Roman" w:hAnsi="Times New Roman" w:cs="Times New Roman"/>
          <w:noProof/>
          <w:sz w:val="24"/>
          <w:szCs w:val="24"/>
        </w:rPr>
        <w:t xml:space="preserve"> Boston College. Impreso en México: Fondo Educativo Interamericano, S.A. de C.V.</w:t>
      </w:r>
    </w:p>
    <w:p w14:paraId="7B1474F4" w14:textId="77777777" w:rsidR="0042180C" w:rsidRPr="00712455" w:rsidRDefault="0042180C"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INEE. (2020). </w:t>
      </w:r>
      <w:r w:rsidRPr="00712455">
        <w:rPr>
          <w:rFonts w:ascii="Times New Roman" w:hAnsi="Times New Roman" w:cs="Times New Roman"/>
          <w:i/>
          <w:iCs/>
          <w:noProof/>
          <w:sz w:val="24"/>
          <w:szCs w:val="24"/>
        </w:rPr>
        <w:t>Educación no formal para adolescentes y jóvenes en contextos de crisis y conflicto: una propuesta de taxonomía.</w:t>
      </w:r>
      <w:r w:rsidRPr="00712455">
        <w:rPr>
          <w:rFonts w:ascii="Times New Roman" w:hAnsi="Times New Roman" w:cs="Times New Roman"/>
          <w:noProof/>
          <w:sz w:val="24"/>
          <w:szCs w:val="24"/>
        </w:rPr>
        <w:t xml:space="preserve"> Recuperado el 06 de octubre de 2022, de Red Interagencial para la Educación en Situaciones de Emergencia (INEE).: https://inee.org/es/resources/educacion-noformal-para-adolescentes-y-jovenes-en-contextos-de-crisis-y-conflicto</w:t>
      </w:r>
    </w:p>
    <w:p w14:paraId="5AD7A568" w14:textId="77777777" w:rsidR="00416142" w:rsidRPr="00712455" w:rsidRDefault="00416142" w:rsidP="00712455">
      <w:pPr>
        <w:pStyle w:val="Bibliografa"/>
        <w:spacing w:after="0" w:line="240" w:lineRule="auto"/>
        <w:ind w:left="720" w:hanging="720"/>
        <w:jc w:val="both"/>
        <w:rPr>
          <w:rFonts w:ascii="Times New Roman" w:hAnsi="Times New Roman" w:cs="Times New Roman"/>
          <w:noProof/>
          <w:sz w:val="24"/>
          <w:szCs w:val="24"/>
          <w:lang w:val="en-US"/>
        </w:rPr>
      </w:pPr>
      <w:r w:rsidRPr="00712455">
        <w:rPr>
          <w:rFonts w:ascii="Times New Roman" w:hAnsi="Times New Roman" w:cs="Times New Roman"/>
          <w:noProof/>
          <w:sz w:val="24"/>
          <w:szCs w:val="24"/>
        </w:rPr>
        <w:t xml:space="preserve">JIMÉNEZ GARCÍA, J. A. (13 de julio de 2016). Adaptabilidad y Gestión Docente. La perspectiva cognitiva del educando. </w:t>
      </w:r>
      <w:r w:rsidRPr="00712455">
        <w:rPr>
          <w:rFonts w:ascii="Times New Roman" w:hAnsi="Times New Roman" w:cs="Times New Roman"/>
          <w:noProof/>
          <w:sz w:val="24"/>
          <w:szCs w:val="24"/>
          <w:lang w:val="en-US"/>
        </w:rPr>
        <w:t>Pedagogía y conocimiento. (T. Lerner, Ed.) Vancouver, University of British Columbia, Canadá: Common Ground.</w:t>
      </w:r>
    </w:p>
    <w:p w14:paraId="1DF16EDC" w14:textId="77777777" w:rsidR="006A5AA5" w:rsidRPr="00712455" w:rsidRDefault="006A5AA5" w:rsidP="00712455">
      <w:pPr>
        <w:spacing w:after="0"/>
        <w:jc w:val="both"/>
        <w:rPr>
          <w:rFonts w:ascii="Times New Roman" w:hAnsi="Times New Roman" w:cs="Times New Roman"/>
          <w:sz w:val="24"/>
          <w:szCs w:val="24"/>
          <w:lang w:val="en-US"/>
        </w:rPr>
      </w:pPr>
    </w:p>
    <w:p w14:paraId="5236ACDC"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lang w:val="en-US"/>
        </w:rPr>
        <w:t xml:space="preserve">KANT, I. (1803). </w:t>
      </w:r>
      <w:r w:rsidRPr="00712455">
        <w:rPr>
          <w:rFonts w:ascii="Times New Roman" w:hAnsi="Times New Roman" w:cs="Times New Roman"/>
          <w:i/>
          <w:noProof/>
          <w:sz w:val="24"/>
          <w:szCs w:val="24"/>
        </w:rPr>
        <w:t>Pedagogía</w:t>
      </w:r>
      <w:r w:rsidRPr="00712455">
        <w:rPr>
          <w:rFonts w:ascii="Times New Roman" w:hAnsi="Times New Roman" w:cs="Times New Roman"/>
          <w:noProof/>
          <w:sz w:val="24"/>
          <w:szCs w:val="24"/>
        </w:rPr>
        <w:t>. Apuntes tomados por Rink en edición autorizada por Kant.</w:t>
      </w:r>
    </w:p>
    <w:p w14:paraId="169263F1"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0910DD3C"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LUHMANN, N. (1996). </w:t>
      </w:r>
      <w:r w:rsidRPr="00712455">
        <w:rPr>
          <w:rFonts w:ascii="Times New Roman" w:hAnsi="Times New Roman" w:cs="Times New Roman"/>
          <w:i/>
          <w:noProof/>
          <w:sz w:val="24"/>
          <w:szCs w:val="24"/>
        </w:rPr>
        <w:t>La ciencia de la sociedad</w:t>
      </w:r>
      <w:r w:rsidRPr="00712455">
        <w:rPr>
          <w:rFonts w:ascii="Times New Roman" w:hAnsi="Times New Roman" w:cs="Times New Roman"/>
          <w:noProof/>
          <w:sz w:val="24"/>
          <w:szCs w:val="24"/>
        </w:rPr>
        <w:t>. Universidad Iberoamericana. Ed. Antrophos, Editorial del hombre. México.</w:t>
      </w:r>
    </w:p>
    <w:p w14:paraId="6704019D"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1FBED46E"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MONEREO. C. (1990</w:t>
      </w:r>
      <w:r w:rsidR="002207DF" w:rsidRPr="00712455">
        <w:rPr>
          <w:rFonts w:ascii="Times New Roman" w:hAnsi="Times New Roman" w:cs="Times New Roman"/>
          <w:noProof/>
          <w:sz w:val="24"/>
          <w:szCs w:val="24"/>
        </w:rPr>
        <w:t xml:space="preserve"> a</w:t>
      </w:r>
      <w:r w:rsidRPr="00712455">
        <w:rPr>
          <w:rFonts w:ascii="Times New Roman" w:hAnsi="Times New Roman" w:cs="Times New Roman"/>
          <w:noProof/>
          <w:sz w:val="24"/>
          <w:szCs w:val="24"/>
        </w:rPr>
        <w:t xml:space="preserve">) </w:t>
      </w:r>
      <w:r w:rsidRPr="00712455">
        <w:rPr>
          <w:rFonts w:ascii="Times New Roman" w:hAnsi="Times New Roman" w:cs="Times New Roman"/>
          <w:i/>
          <w:noProof/>
          <w:sz w:val="24"/>
          <w:szCs w:val="24"/>
        </w:rPr>
        <w:t>Las estrategias de aprendizaje en la educación formal: Enseñar a pensar y sobre el pensar, Infancia y aprendizaje</w:t>
      </w:r>
      <w:r w:rsidRPr="00712455">
        <w:rPr>
          <w:rFonts w:ascii="Times New Roman" w:hAnsi="Times New Roman" w:cs="Times New Roman"/>
          <w:noProof/>
          <w:sz w:val="24"/>
          <w:szCs w:val="24"/>
        </w:rPr>
        <w:t xml:space="preserve">, 50, 3-75. </w:t>
      </w:r>
    </w:p>
    <w:p w14:paraId="76E8451E"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47B082D7"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MONEREO. C. (1990</w:t>
      </w:r>
      <w:r w:rsidR="002207DF" w:rsidRPr="00712455">
        <w:rPr>
          <w:rFonts w:ascii="Times New Roman" w:hAnsi="Times New Roman" w:cs="Times New Roman"/>
          <w:noProof/>
          <w:sz w:val="24"/>
          <w:szCs w:val="24"/>
        </w:rPr>
        <w:t xml:space="preserve"> b</w:t>
      </w:r>
      <w:r w:rsidRPr="00712455">
        <w:rPr>
          <w:rFonts w:ascii="Times New Roman" w:hAnsi="Times New Roman" w:cs="Times New Roman"/>
          <w:noProof/>
          <w:sz w:val="24"/>
          <w:szCs w:val="24"/>
        </w:rPr>
        <w:t>) De l'aprendre al com aprendre. En Educar és un procés. Barcelona: C:ruilla.</w:t>
      </w:r>
    </w:p>
    <w:p w14:paraId="59983E28"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40956C62"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lastRenderedPageBreak/>
        <w:t>MONEREO. C.  (Coord.); Castelló, C.; Clariana, C.; Palma, M. y Pérez Cabaní, M.L. (1994).</w:t>
      </w:r>
      <w:r w:rsidRPr="00712455">
        <w:rPr>
          <w:rFonts w:ascii="Times New Roman" w:hAnsi="Times New Roman" w:cs="Times New Roman"/>
          <w:i/>
          <w:noProof/>
          <w:sz w:val="24"/>
          <w:szCs w:val="24"/>
        </w:rPr>
        <w:t xml:space="preserve"> Estrategias de enseñanza y aprendizaje. Formación del profesorado y aplicación en la escuela. </w:t>
      </w:r>
      <w:r w:rsidRPr="00712455">
        <w:rPr>
          <w:rFonts w:ascii="Times New Roman" w:hAnsi="Times New Roman" w:cs="Times New Roman"/>
          <w:noProof/>
          <w:sz w:val="24"/>
          <w:szCs w:val="24"/>
        </w:rPr>
        <w:t>Barcelona: Graó</w:t>
      </w:r>
    </w:p>
    <w:p w14:paraId="3F6BBC00"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23182205"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MONEREO. C. (1995) Ser o no ser constructivista, ésta no es la cuestión. Substratum, vII, 6, 35-54.</w:t>
      </w:r>
    </w:p>
    <w:p w14:paraId="6FDDE15F"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2E1BE543"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PERRENOUD, P. (2007). "Diez Nuevas Competencias Para Enseñar". Col. Biblioteca de aula, 196. Ed. Graó. Barcelona, 5ª edición.</w:t>
      </w:r>
    </w:p>
    <w:p w14:paraId="7F36F69B"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7A9F8C25"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PERRENOUD, P. (2008). Reseña de "Diez Nuevas Competencias Para Enseñar". [Versión electrónica]. Tiempo de Educar, vol. 9, núm. 17, enero-junio, 2008, pp. 153-159</w:t>
      </w:r>
    </w:p>
    <w:p w14:paraId="55D060C0"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361C8296"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lang w:val="en-US"/>
        </w:rPr>
      </w:pPr>
      <w:r w:rsidRPr="00712455">
        <w:rPr>
          <w:rFonts w:ascii="Times New Roman" w:hAnsi="Times New Roman" w:cs="Times New Roman"/>
          <w:noProof/>
          <w:sz w:val="24"/>
          <w:szCs w:val="24"/>
          <w:lang w:val="fr-FR"/>
        </w:rPr>
        <w:t>RICHTERICH, René, CHANCEREL, Jean-Louis (198</w:t>
      </w:r>
      <w:r w:rsidR="00487518" w:rsidRPr="00712455">
        <w:rPr>
          <w:rFonts w:ascii="Times New Roman" w:hAnsi="Times New Roman" w:cs="Times New Roman"/>
          <w:noProof/>
          <w:sz w:val="24"/>
          <w:szCs w:val="24"/>
          <w:lang w:val="fr-FR"/>
        </w:rPr>
        <w:t>7).</w:t>
      </w:r>
      <w:r w:rsidRPr="00712455">
        <w:rPr>
          <w:rFonts w:ascii="Times New Roman" w:hAnsi="Times New Roman" w:cs="Times New Roman"/>
          <w:noProof/>
          <w:sz w:val="24"/>
          <w:szCs w:val="24"/>
          <w:lang w:val="fr-FR"/>
        </w:rPr>
        <w:t xml:space="preserve"> </w:t>
      </w:r>
      <w:r w:rsidRPr="00712455">
        <w:rPr>
          <w:rFonts w:ascii="Times New Roman" w:hAnsi="Times New Roman" w:cs="Times New Roman"/>
          <w:noProof/>
          <w:sz w:val="24"/>
          <w:szCs w:val="24"/>
          <w:lang w:val="en-US"/>
        </w:rPr>
        <w:t>Identifying the Needs of Adults Learning a Foreign Language. Council of E</w:t>
      </w:r>
      <w:r w:rsidR="00487518" w:rsidRPr="00712455">
        <w:rPr>
          <w:rFonts w:ascii="Times New Roman" w:hAnsi="Times New Roman" w:cs="Times New Roman"/>
          <w:noProof/>
          <w:sz w:val="24"/>
          <w:szCs w:val="24"/>
          <w:lang w:val="en-US"/>
        </w:rPr>
        <w:t>urope modern languages project. English language teaching. P</w:t>
      </w:r>
      <w:r w:rsidRPr="00712455">
        <w:rPr>
          <w:rFonts w:ascii="Times New Roman" w:hAnsi="Times New Roman" w:cs="Times New Roman"/>
          <w:noProof/>
          <w:sz w:val="24"/>
          <w:szCs w:val="24"/>
          <w:lang w:val="en-US"/>
        </w:rPr>
        <w:t>rentice Hall International English Language Teaching. Consejo de Europa (Estrasburgo, Francia). Modern Languages Project, Council of Europe. Prentice-Hall International.</w:t>
      </w:r>
    </w:p>
    <w:p w14:paraId="7ECA905A" w14:textId="77777777" w:rsidR="0042180C" w:rsidRPr="00712455" w:rsidRDefault="0042180C" w:rsidP="00712455">
      <w:pPr>
        <w:spacing w:after="0" w:line="240" w:lineRule="auto"/>
        <w:jc w:val="both"/>
        <w:rPr>
          <w:rFonts w:ascii="Times New Roman" w:hAnsi="Times New Roman" w:cs="Times New Roman"/>
          <w:sz w:val="24"/>
          <w:szCs w:val="24"/>
          <w:lang w:val="en-US"/>
        </w:rPr>
      </w:pPr>
    </w:p>
    <w:p w14:paraId="3C10C10F" w14:textId="77777777" w:rsidR="0042180C" w:rsidRPr="00712455" w:rsidRDefault="0042180C"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lang w:val="en-US"/>
        </w:rPr>
        <w:t xml:space="preserve">ROTHBLATT, S., &amp; WITTROCK, B. (1993). </w:t>
      </w:r>
      <w:r w:rsidRPr="00712455">
        <w:rPr>
          <w:rFonts w:ascii="Times New Roman" w:hAnsi="Times New Roman" w:cs="Times New Roman"/>
          <w:i/>
          <w:iCs/>
          <w:noProof/>
          <w:sz w:val="24"/>
          <w:szCs w:val="24"/>
          <w:lang w:val="en-US"/>
        </w:rPr>
        <w:t>The Europena and American university since 1800.</w:t>
      </w:r>
      <w:r w:rsidRPr="00712455">
        <w:rPr>
          <w:rFonts w:ascii="Times New Roman" w:hAnsi="Times New Roman" w:cs="Times New Roman"/>
          <w:noProof/>
          <w:sz w:val="24"/>
          <w:szCs w:val="24"/>
          <w:lang w:val="en-US"/>
        </w:rPr>
        <w:t xml:space="preserve"> </w:t>
      </w:r>
      <w:r w:rsidRPr="00712455">
        <w:rPr>
          <w:rFonts w:ascii="Times New Roman" w:hAnsi="Times New Roman" w:cs="Times New Roman"/>
          <w:noProof/>
          <w:sz w:val="24"/>
          <w:szCs w:val="24"/>
        </w:rPr>
        <w:t>Great Britain: Cambridg University Press.</w:t>
      </w:r>
    </w:p>
    <w:p w14:paraId="69CB39BC" w14:textId="77777777" w:rsidR="0042180C" w:rsidRPr="00712455" w:rsidRDefault="0042180C"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UNESCO. (26 de noviembre de 2020). </w:t>
      </w:r>
      <w:r w:rsidRPr="00712455">
        <w:rPr>
          <w:rFonts w:ascii="Times New Roman" w:hAnsi="Times New Roman" w:cs="Times New Roman"/>
          <w:i/>
          <w:iCs/>
          <w:noProof/>
          <w:sz w:val="24"/>
          <w:szCs w:val="24"/>
        </w:rPr>
        <w:t>Lo que necesita saber sobre el derecho a la educación.</w:t>
      </w:r>
      <w:r w:rsidRPr="00712455">
        <w:rPr>
          <w:rFonts w:ascii="Times New Roman" w:hAnsi="Times New Roman" w:cs="Times New Roman"/>
          <w:noProof/>
          <w:sz w:val="24"/>
          <w:szCs w:val="24"/>
        </w:rPr>
        <w:t xml:space="preserve"> Recuperado el 11 de agosto de 2022, de La educación transforma vidas: https://es.unesco.org/news/lo-que-necesita-saber-derecho-educacion</w:t>
      </w:r>
    </w:p>
    <w:p w14:paraId="3472C09B" w14:textId="77777777" w:rsidR="0042180C" w:rsidRPr="00712455" w:rsidRDefault="0042180C"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 xml:space="preserve">UNESCO. (13 de 06 de 2022). </w:t>
      </w:r>
      <w:r w:rsidRPr="00712455">
        <w:rPr>
          <w:rFonts w:ascii="Times New Roman" w:hAnsi="Times New Roman" w:cs="Times New Roman"/>
          <w:i/>
          <w:iCs/>
          <w:noProof/>
          <w:sz w:val="24"/>
          <w:szCs w:val="24"/>
        </w:rPr>
        <w:t>La educación en situaciones de crisis.</w:t>
      </w:r>
      <w:r w:rsidRPr="00712455">
        <w:rPr>
          <w:rFonts w:ascii="Times New Roman" w:hAnsi="Times New Roman" w:cs="Times New Roman"/>
          <w:noProof/>
          <w:sz w:val="24"/>
          <w:szCs w:val="24"/>
        </w:rPr>
        <w:t xml:space="preserve"> Recuperado el 21 de 09 de 2022, de La educación transforma vidas: https://www.unesco.org/es/education/emergencies</w:t>
      </w:r>
    </w:p>
    <w:p w14:paraId="3153D5F2"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7843845F"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UNESCO. (s.f.). UNESCO. Organización de las Naciones Unidas para la Educación, la Ciencia y la Cultura. Recuperado el 12 de diciembre de 2022 de: https://es.unesco.org/themes/education.</w:t>
      </w:r>
    </w:p>
    <w:p w14:paraId="513A1A16"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3D079549"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VYGOTSKY, L. (1978). Pensamiento y lenguaje. Madrid. Paidós.</w:t>
      </w:r>
    </w:p>
    <w:p w14:paraId="66F6DC72"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p>
    <w:p w14:paraId="2773F3D5" w14:textId="77777777" w:rsidR="0042180C" w:rsidRPr="00712455" w:rsidRDefault="006A47A9"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VYGOTSKY, L</w:t>
      </w:r>
      <w:r w:rsidR="0042180C" w:rsidRPr="00712455">
        <w:rPr>
          <w:rFonts w:ascii="Times New Roman" w:hAnsi="Times New Roman" w:cs="Times New Roman"/>
          <w:noProof/>
          <w:sz w:val="24"/>
          <w:szCs w:val="24"/>
        </w:rPr>
        <w:t xml:space="preserve">. (1989). </w:t>
      </w:r>
      <w:r w:rsidR="0042180C" w:rsidRPr="00712455">
        <w:rPr>
          <w:rFonts w:ascii="Times New Roman" w:hAnsi="Times New Roman" w:cs="Times New Roman"/>
          <w:i/>
          <w:iCs/>
          <w:noProof/>
          <w:sz w:val="24"/>
          <w:szCs w:val="24"/>
        </w:rPr>
        <w:t>El desarrollo de los procesos psicológicos superiores.</w:t>
      </w:r>
      <w:r w:rsidR="0042180C" w:rsidRPr="00712455">
        <w:rPr>
          <w:rFonts w:ascii="Times New Roman" w:hAnsi="Times New Roman" w:cs="Times New Roman"/>
          <w:noProof/>
          <w:sz w:val="24"/>
          <w:szCs w:val="24"/>
        </w:rPr>
        <w:t xml:space="preserve"> Barcelona: Crítica.</w:t>
      </w:r>
    </w:p>
    <w:p w14:paraId="265DF3DE" w14:textId="77777777" w:rsidR="0042180C" w:rsidRPr="00712455" w:rsidRDefault="006A47A9" w:rsidP="00712455">
      <w:pPr>
        <w:pStyle w:val="Bibliografa"/>
        <w:spacing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VYGOTSKY, L</w:t>
      </w:r>
      <w:r w:rsidR="0042180C" w:rsidRPr="00712455">
        <w:rPr>
          <w:rFonts w:ascii="Times New Roman" w:hAnsi="Times New Roman" w:cs="Times New Roman"/>
          <w:noProof/>
          <w:sz w:val="24"/>
          <w:szCs w:val="24"/>
        </w:rPr>
        <w:t xml:space="preserve">. (2013). </w:t>
      </w:r>
      <w:r w:rsidR="0042180C" w:rsidRPr="00712455">
        <w:rPr>
          <w:rFonts w:ascii="Times New Roman" w:hAnsi="Times New Roman" w:cs="Times New Roman"/>
          <w:i/>
          <w:iCs/>
          <w:noProof/>
          <w:sz w:val="24"/>
          <w:szCs w:val="24"/>
        </w:rPr>
        <w:t>Pensamiento y Lenguaje.</w:t>
      </w:r>
      <w:r w:rsidR="0042180C" w:rsidRPr="00712455">
        <w:rPr>
          <w:rFonts w:ascii="Times New Roman" w:hAnsi="Times New Roman" w:cs="Times New Roman"/>
          <w:noProof/>
          <w:sz w:val="24"/>
          <w:szCs w:val="24"/>
        </w:rPr>
        <w:t xml:space="preserve"> México: Quinto Sol.</w:t>
      </w:r>
    </w:p>
    <w:p w14:paraId="7D615C0B" w14:textId="77777777" w:rsidR="006C11B1" w:rsidRPr="00712455" w:rsidRDefault="006C11B1" w:rsidP="00712455">
      <w:pPr>
        <w:pStyle w:val="Bibliografa"/>
        <w:spacing w:after="0" w:line="240" w:lineRule="auto"/>
        <w:ind w:left="720" w:hanging="720"/>
        <w:jc w:val="both"/>
        <w:rPr>
          <w:rFonts w:ascii="Times New Roman" w:hAnsi="Times New Roman" w:cs="Times New Roman"/>
          <w:noProof/>
          <w:sz w:val="24"/>
          <w:szCs w:val="24"/>
        </w:rPr>
      </w:pPr>
      <w:r w:rsidRPr="00712455">
        <w:rPr>
          <w:rFonts w:ascii="Times New Roman" w:hAnsi="Times New Roman" w:cs="Times New Roman"/>
          <w:noProof/>
          <w:sz w:val="24"/>
          <w:szCs w:val="24"/>
        </w:rPr>
        <w:t>WALLACE E. Lambert (1990). Cuestiones sobre la lengua extranjera y la enseñanza de la segunda lengua* Primer simposio de investigación sobre cuestiones relacionadas con estudiantes con competencia limitada en lengua inglesa. OBEMLA.</w:t>
      </w:r>
    </w:p>
    <w:p w14:paraId="1B150E61" w14:textId="77777777" w:rsidR="006C11B1" w:rsidRPr="003F510A" w:rsidRDefault="006C11B1" w:rsidP="00712455">
      <w:pPr>
        <w:pStyle w:val="Bibliografa"/>
        <w:spacing w:after="0" w:line="240" w:lineRule="auto"/>
        <w:ind w:left="720" w:hanging="720"/>
        <w:jc w:val="both"/>
        <w:rPr>
          <w:rFonts w:ascii="Times New Roman" w:hAnsi="Times New Roman" w:cs="Times New Roman"/>
          <w:noProof/>
        </w:rPr>
      </w:pPr>
      <w:r w:rsidRPr="00712455">
        <w:rPr>
          <w:rFonts w:ascii="Times New Roman" w:hAnsi="Times New Roman" w:cs="Times New Roman"/>
          <w:noProof/>
          <w:sz w:val="24"/>
          <w:szCs w:val="24"/>
        </w:rPr>
        <w:t>http://cvc.cervantes.es/ensenanza/biblioteca_ele/antologia_didactica/inmigracion/lambert16.htm</w:t>
      </w:r>
    </w:p>
    <w:p w14:paraId="11D566CC" w14:textId="77777777" w:rsidR="00B975BE" w:rsidRPr="003F510A" w:rsidRDefault="00E055D8" w:rsidP="003F510A">
      <w:pPr>
        <w:pStyle w:val="Bibliografa"/>
        <w:spacing w:after="0" w:line="240" w:lineRule="auto"/>
        <w:ind w:left="720" w:hanging="720"/>
        <w:rPr>
          <w:rFonts w:ascii="Times New Roman" w:hAnsi="Times New Roman" w:cs="Times New Roman"/>
          <w:noProof/>
        </w:rPr>
      </w:pPr>
      <w:r w:rsidRPr="003F510A">
        <w:rPr>
          <w:rFonts w:ascii="Times New Roman" w:hAnsi="Times New Roman" w:cs="Times New Roman"/>
          <w:noProof/>
        </w:rPr>
        <w:t xml:space="preserve"> </w:t>
      </w:r>
    </w:p>
    <w:p w14:paraId="42D5657E" w14:textId="77777777" w:rsidR="00B975BE" w:rsidRDefault="00B975BE">
      <w:pPr>
        <w:rPr>
          <w:rFonts w:ascii="Times New Roman" w:hAnsi="Times New Roman" w:cs="Times New Roman"/>
        </w:rPr>
      </w:pPr>
      <w:r>
        <w:rPr>
          <w:rFonts w:ascii="Times New Roman" w:hAnsi="Times New Roman" w:cs="Times New Roman"/>
        </w:rPr>
        <w:br w:type="page"/>
      </w:r>
    </w:p>
    <w:p w14:paraId="0FA37442" w14:textId="77777777" w:rsidR="00707F79" w:rsidRDefault="00707F79" w:rsidP="004C08A1">
      <w:pPr>
        <w:ind w:firstLine="426"/>
        <w:jc w:val="center"/>
      </w:pPr>
      <w:r>
        <w:lastRenderedPageBreak/>
        <w:t>La organización y estructura del presente artículo queda como sigue:</w:t>
      </w:r>
    </w:p>
    <w:p w14:paraId="0CAFC785" w14:textId="77777777" w:rsidR="008E2CE5" w:rsidRDefault="008E2CE5" w:rsidP="008E2CE5">
      <w:pPr>
        <w:pStyle w:val="Prrafodelista"/>
        <w:numPr>
          <w:ilvl w:val="0"/>
          <w:numId w:val="1"/>
        </w:numPr>
        <w:jc w:val="both"/>
      </w:pPr>
      <w:r w:rsidRPr="008E2CE5">
        <w:t xml:space="preserve">1. Apartado de Título del manuscrito en español e inglés. </w:t>
      </w:r>
    </w:p>
    <w:p w14:paraId="4E85EDFE" w14:textId="77777777" w:rsidR="009144E2" w:rsidRDefault="008E2CE5" w:rsidP="008E2CE5">
      <w:pPr>
        <w:pStyle w:val="Prrafodelista"/>
        <w:numPr>
          <w:ilvl w:val="0"/>
          <w:numId w:val="1"/>
        </w:numPr>
        <w:jc w:val="both"/>
      </w:pPr>
      <w:r>
        <w:t xml:space="preserve">2. Resumen </w:t>
      </w:r>
      <w:r w:rsidR="009144E2">
        <w:t xml:space="preserve">en español e inglés. 3. </w:t>
      </w:r>
      <w:r>
        <w:t xml:space="preserve">Palabras clave </w:t>
      </w:r>
      <w:r w:rsidR="009144E2">
        <w:t>Español e inglés.</w:t>
      </w:r>
    </w:p>
    <w:p w14:paraId="0307F75A" w14:textId="77777777" w:rsidR="009144E2" w:rsidRDefault="009144E2" w:rsidP="008E2CE5">
      <w:pPr>
        <w:pStyle w:val="Prrafodelista"/>
        <w:numPr>
          <w:ilvl w:val="0"/>
          <w:numId w:val="1"/>
        </w:numPr>
        <w:jc w:val="both"/>
      </w:pPr>
      <w:r>
        <w:t>4. Introducción. Breve explicación de lo que ofrece la presente comunicación. Asienta la problemática, el problema, los antecedentes de la investigación hasta este punto, el objeto, el sujeto, la teoría argumentada, la metodología, el desarrollo de la propuesta de solución, los resultados, los alcances y la conclusión.</w:t>
      </w:r>
    </w:p>
    <w:p w14:paraId="63A8F582" w14:textId="77777777" w:rsidR="009144E2" w:rsidRDefault="009144E2" w:rsidP="008E2CE5">
      <w:pPr>
        <w:pStyle w:val="Prrafodelista"/>
        <w:numPr>
          <w:ilvl w:val="0"/>
          <w:numId w:val="1"/>
        </w:numPr>
        <w:jc w:val="both"/>
      </w:pPr>
      <w:r>
        <w:t xml:space="preserve">5. El </w:t>
      </w:r>
      <w:r w:rsidR="00707F79" w:rsidRPr="00707F79">
        <w:t>desarrollo</w:t>
      </w:r>
      <w:r>
        <w:t xml:space="preserve"> Metodología</w:t>
      </w:r>
    </w:p>
    <w:p w14:paraId="63DF76CF" w14:textId="77777777" w:rsidR="009144E2" w:rsidRDefault="009144E2" w:rsidP="008E2CE5">
      <w:pPr>
        <w:pStyle w:val="Prrafodelista"/>
        <w:numPr>
          <w:ilvl w:val="0"/>
          <w:numId w:val="1"/>
        </w:numPr>
        <w:jc w:val="both"/>
      </w:pPr>
      <w:r>
        <w:t>6. Resultados</w:t>
      </w:r>
    </w:p>
    <w:p w14:paraId="0EDDDA57" w14:textId="77777777" w:rsidR="009144E2" w:rsidRDefault="009144E2" w:rsidP="008E2CE5">
      <w:pPr>
        <w:pStyle w:val="Prrafodelista"/>
        <w:numPr>
          <w:ilvl w:val="0"/>
          <w:numId w:val="1"/>
        </w:numPr>
        <w:jc w:val="both"/>
      </w:pPr>
      <w:r>
        <w:t>7. Discusión</w:t>
      </w:r>
    </w:p>
    <w:p w14:paraId="700DE7BC" w14:textId="77777777" w:rsidR="00E3356C" w:rsidRDefault="009144E2" w:rsidP="008E2CE5">
      <w:pPr>
        <w:pStyle w:val="Prrafodelista"/>
        <w:numPr>
          <w:ilvl w:val="0"/>
          <w:numId w:val="1"/>
        </w:numPr>
        <w:jc w:val="both"/>
      </w:pPr>
      <w:r>
        <w:t>8. Conclusión organizada en</w:t>
      </w:r>
      <w:r w:rsidR="00A15A19">
        <w:t>:</w:t>
      </w:r>
    </w:p>
    <w:p w14:paraId="608016F9" w14:textId="77777777" w:rsidR="00A15A19" w:rsidRDefault="00A15A19" w:rsidP="00A15A19">
      <w:pPr>
        <w:pStyle w:val="Prrafodelista"/>
        <w:ind w:left="1560"/>
        <w:jc w:val="both"/>
      </w:pPr>
      <w:r>
        <w:t>1. Conclusión - Introducción</w:t>
      </w:r>
    </w:p>
    <w:p w14:paraId="2CFE3C14" w14:textId="77777777" w:rsidR="00A15A19" w:rsidRDefault="00A15A19" w:rsidP="00A15A19">
      <w:pPr>
        <w:pStyle w:val="Prrafodelista"/>
        <w:ind w:left="1560"/>
        <w:jc w:val="both"/>
      </w:pPr>
      <w:r>
        <w:t>2. Conclusión – Objetivo, (del artículo para la publicación y de la investigación),</w:t>
      </w:r>
    </w:p>
    <w:p w14:paraId="30539B24" w14:textId="77777777" w:rsidR="00A15A19" w:rsidRDefault="00A15A19" w:rsidP="00A15A19">
      <w:pPr>
        <w:pStyle w:val="Prrafodelista"/>
        <w:ind w:left="1560"/>
        <w:jc w:val="both"/>
      </w:pPr>
      <w:r>
        <w:t xml:space="preserve">3. Conclusión - Método, (del artículo y </w:t>
      </w:r>
      <w:r w:rsidRPr="00A15A19">
        <w:t>de la investigación),</w:t>
      </w:r>
    </w:p>
    <w:p w14:paraId="12737FAF" w14:textId="77777777" w:rsidR="00A15A19" w:rsidRDefault="00A15A19" w:rsidP="00A15A19">
      <w:pPr>
        <w:pStyle w:val="Prrafodelista"/>
        <w:ind w:left="1560"/>
        <w:jc w:val="both"/>
      </w:pPr>
      <w:r>
        <w:t>4. Conclusión - Resultado</w:t>
      </w:r>
      <w:r w:rsidRPr="00A15A19">
        <w:t xml:space="preserve"> </w:t>
      </w:r>
      <w:r>
        <w:t>de manera someramente cualitativa y de manera cuantitativa</w:t>
      </w:r>
    </w:p>
    <w:p w14:paraId="73F61A9D" w14:textId="77777777" w:rsidR="00A15A19" w:rsidRDefault="00A15A19" w:rsidP="00A15A19">
      <w:pPr>
        <w:pStyle w:val="Prrafodelista"/>
        <w:ind w:left="1560"/>
        <w:jc w:val="both"/>
      </w:pPr>
      <w:r>
        <w:t xml:space="preserve">Resultados (expresados de ser posible) y Conclusiones. Al final incluir hasta cinco palabras clave (español e inglés) que ayuden para la indización. Subtítulos (Solo mayúscula Inicial. No aumentar sangría) Evite reproducir los aspectos contenidos en el resumen como conclusión. </w:t>
      </w:r>
    </w:p>
    <w:p w14:paraId="4367E229" w14:textId="77777777" w:rsidR="00A15A19" w:rsidRDefault="00A15A19" w:rsidP="00A15A19">
      <w:pPr>
        <w:pStyle w:val="Prrafodelista"/>
        <w:ind w:left="1560"/>
        <w:jc w:val="both"/>
      </w:pPr>
      <w:r>
        <w:t>4. Conclusión - Final</w:t>
      </w:r>
      <w:r w:rsidRPr="00A15A19">
        <w:t xml:space="preserve"> </w:t>
      </w:r>
      <w:r>
        <w:t>- cierre.</w:t>
      </w:r>
    </w:p>
    <w:p w14:paraId="035C12BE" w14:textId="77777777" w:rsidR="00E3356C" w:rsidRDefault="00E3356C" w:rsidP="00E3356C">
      <w:pPr>
        <w:pStyle w:val="Prrafodelista"/>
        <w:numPr>
          <w:ilvl w:val="0"/>
          <w:numId w:val="1"/>
        </w:numPr>
        <w:jc w:val="both"/>
      </w:pPr>
      <w:r>
        <w:t xml:space="preserve">9. </w:t>
      </w:r>
      <w:r w:rsidRPr="00E3356C">
        <w:t>Futuras líneas de investigación</w:t>
      </w:r>
      <w:r>
        <w:t xml:space="preserve"> que están íntimamente relacionadas con el tema de investigación y sus resultados.</w:t>
      </w:r>
    </w:p>
    <w:p w14:paraId="7E47C050" w14:textId="77777777" w:rsidR="00E3356C" w:rsidRDefault="00E3356C" w:rsidP="008E2CE5">
      <w:pPr>
        <w:pStyle w:val="Prrafodelista"/>
        <w:numPr>
          <w:ilvl w:val="0"/>
          <w:numId w:val="1"/>
        </w:numPr>
        <w:jc w:val="both"/>
      </w:pPr>
      <w:r>
        <w:t xml:space="preserve">10. Referencias bibliográficas. Incluyen las citadas y las que se consultaron para investigar desde los antecedentes hasta el final de la investigación. </w:t>
      </w:r>
    </w:p>
    <w:p w14:paraId="21A9AD3B" w14:textId="77777777" w:rsidR="00707F79" w:rsidRDefault="00707F79" w:rsidP="008E2CE5">
      <w:pPr>
        <w:pStyle w:val="Prrafodelista"/>
        <w:numPr>
          <w:ilvl w:val="0"/>
          <w:numId w:val="1"/>
        </w:numPr>
        <w:jc w:val="both"/>
      </w:pPr>
      <w:r w:rsidRPr="00707F79">
        <w:t xml:space="preserve"> (metodología, resultados y su discusión), las conclusiones y las referencias bibliográficas.</w:t>
      </w:r>
    </w:p>
    <w:sectPr w:rsidR="00707F79" w:rsidSect="00920F15">
      <w:headerReference w:type="default" r:id="rId14"/>
      <w:footerReference w:type="default" r:id="rId15"/>
      <w:pgSz w:w="12240" w:h="15840"/>
      <w:pgMar w:top="851" w:right="1183" w:bottom="709" w:left="1701"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7C28" w14:textId="77777777" w:rsidR="00DF0416" w:rsidRDefault="00DF0416" w:rsidP="00841759">
      <w:pPr>
        <w:spacing w:after="0" w:line="240" w:lineRule="auto"/>
      </w:pPr>
      <w:r>
        <w:separator/>
      </w:r>
    </w:p>
  </w:endnote>
  <w:endnote w:type="continuationSeparator" w:id="0">
    <w:p w14:paraId="63C18C15" w14:textId="77777777" w:rsidR="00DF0416" w:rsidRDefault="00DF0416" w:rsidP="0084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Cs w:val="20"/>
      </w:rPr>
      <w:id w:val="-2116199111"/>
      <w:docPartObj>
        <w:docPartGallery w:val="Page Numbers (Bottom of Page)"/>
        <w:docPartUnique/>
      </w:docPartObj>
    </w:sdtPr>
    <w:sdtEndPr>
      <w:rPr>
        <w:szCs w:val="22"/>
      </w:rPr>
    </w:sdtEndPr>
    <w:sdtContent>
      <w:p w14:paraId="664DE166" w14:textId="307AC70D" w:rsidR="00920F15" w:rsidRPr="00920F15" w:rsidRDefault="00920F15" w:rsidP="00920F15">
        <w:pPr>
          <w:pStyle w:val="Piedepgina"/>
          <w:jc w:val="center"/>
          <w:rPr>
            <w:rFonts w:cstheme="minorHAnsi"/>
          </w:rPr>
        </w:pPr>
        <w:r w:rsidRPr="00B70CD7">
          <w:rPr>
            <w:rFonts w:cstheme="minorHAnsi"/>
            <w:b/>
            <w:szCs w:val="20"/>
          </w:rPr>
          <w:t xml:space="preserve">Vol. 9, Núm. 18                  Julio - </w:t>
        </w:r>
        <w:proofErr w:type="gramStart"/>
        <w:r w:rsidRPr="00B70CD7">
          <w:rPr>
            <w:rFonts w:cstheme="minorHAnsi"/>
            <w:b/>
            <w:szCs w:val="20"/>
          </w:rPr>
          <w:t>Diciembre</w:t>
        </w:r>
        <w:proofErr w:type="gramEnd"/>
        <w:r w:rsidRPr="00B70CD7">
          <w:rPr>
            <w:rFonts w:cstheme="minorHAnsi"/>
            <w:b/>
            <w:szCs w:val="20"/>
          </w:rPr>
          <w:t xml:space="preserve"> 2022                           CDHI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4E88" w14:textId="77777777" w:rsidR="00DF0416" w:rsidRDefault="00DF0416" w:rsidP="00841759">
      <w:pPr>
        <w:spacing w:after="0" w:line="240" w:lineRule="auto"/>
      </w:pPr>
      <w:r>
        <w:separator/>
      </w:r>
    </w:p>
  </w:footnote>
  <w:footnote w:type="continuationSeparator" w:id="0">
    <w:p w14:paraId="5E5EFB0D" w14:textId="77777777" w:rsidR="00DF0416" w:rsidRDefault="00DF0416" w:rsidP="00841759">
      <w:pPr>
        <w:spacing w:after="0" w:line="240" w:lineRule="auto"/>
      </w:pPr>
      <w:r>
        <w:continuationSeparator/>
      </w:r>
    </w:p>
  </w:footnote>
  <w:footnote w:id="1">
    <w:p w14:paraId="5D624FD9" w14:textId="77777777" w:rsidR="00795AD2" w:rsidRPr="00F26734" w:rsidRDefault="00795AD2">
      <w:pPr>
        <w:pStyle w:val="Textonotapie"/>
        <w:rPr>
          <w:rFonts w:ascii="Times New Roman" w:hAnsi="Times New Roman" w:cs="Times New Roman"/>
        </w:rPr>
      </w:pPr>
      <w:r w:rsidRPr="00F26734">
        <w:rPr>
          <w:rStyle w:val="Refdenotaalpie"/>
        </w:rPr>
        <w:footnoteRef/>
      </w:r>
      <w:r w:rsidRPr="00F26734">
        <w:t xml:space="preserve"> </w:t>
      </w:r>
      <w:hyperlink r:id="rId1" w:history="1">
        <w:r w:rsidRPr="00F26734">
          <w:rPr>
            <w:rStyle w:val="Hipervnculo"/>
            <w:rFonts w:ascii="Times New Roman" w:hAnsi="Times New Roman" w:cs="Times New Roman"/>
            <w:color w:val="auto"/>
          </w:rPr>
          <w:t>Informe de Pobreza en México 2012</w:t>
        </w:r>
      </w:hyperlink>
      <w:r w:rsidRPr="00F26734">
        <w:rPr>
          <w:rFonts w:ascii="Times New Roman" w:hAnsi="Times New Roman" w:cs="Times New Roman"/>
        </w:rPr>
        <w:t xml:space="preserve"> – Conevalhttps://www.coneval.org.mx</w:t>
      </w:r>
    </w:p>
    <w:p w14:paraId="1F9E1DA9" w14:textId="77777777" w:rsidR="00795AD2" w:rsidRPr="006842D7" w:rsidRDefault="00795AD2">
      <w:pPr>
        <w:pStyle w:val="Textonotapie"/>
      </w:pPr>
    </w:p>
  </w:footnote>
  <w:footnote w:id="2">
    <w:p w14:paraId="0FE4B078" w14:textId="77777777" w:rsidR="008E33BD" w:rsidRDefault="008E33BD">
      <w:pPr>
        <w:pStyle w:val="Textonotapie"/>
      </w:pPr>
      <w:r>
        <w:rPr>
          <w:rStyle w:val="Refdenotaalpie"/>
        </w:rPr>
        <w:footnoteRef/>
      </w:r>
      <w:r>
        <w:t xml:space="preserve"> Olvera, Argelia (2022). Narrativa de experiencia como profesora investigadora, egresada de la Maestría en Docencia para la Educación Media Superior. México.</w:t>
      </w:r>
    </w:p>
  </w:footnote>
  <w:footnote w:id="3">
    <w:p w14:paraId="5352976D" w14:textId="77777777" w:rsidR="00795AD2" w:rsidRDefault="00795AD2">
      <w:pPr>
        <w:pStyle w:val="Textonotapie"/>
      </w:pPr>
      <w:r>
        <w:rPr>
          <w:rStyle w:val="Refdenotaalpie"/>
        </w:rPr>
        <w:footnoteRef/>
      </w:r>
      <w:r>
        <w:t xml:space="preserve"> Rodela, S. (2013) </w:t>
      </w:r>
      <w:r w:rsidR="008E33BD">
        <w:t xml:space="preserve">Proyecto Inglés - </w:t>
      </w:r>
      <w:r w:rsidR="008E33BD">
        <w:t>U</w:t>
      </w:r>
      <w:r w:rsidRPr="004768FF">
        <w:t>nplanned - Embarazo no planeado</w:t>
      </w:r>
      <w:r>
        <w:t xml:space="preserve">. </w:t>
      </w:r>
      <w:r w:rsidRPr="004768FF">
        <w:t xml:space="preserve">Trabajo colaborativo en la materia de </w:t>
      </w:r>
      <w:r w:rsidRPr="004768FF">
        <w:t>Inglés 2013, con el tema Embarazo no planeado o no Deseado</w:t>
      </w:r>
      <w:r>
        <w:t xml:space="preserve">. Vídeo producido por los alumnos con la estrategia didáctica Habilidad Comunicativa Significativa partiendo de un nivel cero en el conocimiento de inglés como lengua extranjera. </w:t>
      </w:r>
      <w:r w:rsidRPr="004768FF">
        <w:t>https://www.youtube.com/watch?v=YNXGdc2ewOw&amp;list=PLo_CxV-1xbA55fAa18AxIOHxrzUgYkEBS</w:t>
      </w:r>
    </w:p>
  </w:footnote>
  <w:footnote w:id="4">
    <w:p w14:paraId="22881467" w14:textId="77777777" w:rsidR="00795AD2" w:rsidRDefault="00795AD2">
      <w:pPr>
        <w:pStyle w:val="Textonotapie"/>
      </w:pPr>
      <w:r>
        <w:rPr>
          <w:rStyle w:val="Refdenotaalpie"/>
        </w:rPr>
        <w:footnoteRef/>
      </w:r>
      <w:r>
        <w:t xml:space="preserve"> Alan, Brenda, Estefanía, Fernanda &amp; Gabriela. (2013) </w:t>
      </w:r>
      <w:r w:rsidRPr="00FF6961">
        <w:t>Material educativo proyecto Inglés 2013</w:t>
      </w:r>
      <w:r>
        <w:t xml:space="preserve">. </w:t>
      </w:r>
      <w:r w:rsidRPr="00FF6961">
        <w:t xml:space="preserve">Material didáctico producido por alumnos de 2° semestre para la materia de </w:t>
      </w:r>
      <w:r w:rsidRPr="00FF6961">
        <w:t>Inglés</w:t>
      </w:r>
      <w:r>
        <w:t xml:space="preserve"> en el nivel educativo medio superior. </w:t>
      </w:r>
      <w:r w:rsidRPr="00FF6961">
        <w:t>https://www.youtube.com/watch?v=l1nah_Gyd_8</w:t>
      </w:r>
    </w:p>
  </w:footnote>
  <w:footnote w:id="5">
    <w:p w14:paraId="59838B28" w14:textId="77777777" w:rsidR="00795AD2" w:rsidRPr="00E90857" w:rsidRDefault="00795AD2">
      <w:pPr>
        <w:pStyle w:val="Textonotapie"/>
      </w:pPr>
      <w:r>
        <w:rPr>
          <w:rStyle w:val="Refdenotaalpie"/>
        </w:rPr>
        <w:footnoteRef/>
      </w:r>
      <w:r w:rsidRPr="00E90857">
        <w:rPr>
          <w:lang w:val="pt-BR"/>
        </w:rPr>
        <w:t xml:space="preserve"> </w:t>
      </w:r>
      <w:r w:rsidRPr="00E90857">
        <w:rPr>
          <w:lang w:val="pt-BR"/>
        </w:rPr>
        <w:t>Castañeda, Daniel; Olvera Vanessa &amp; Augusto César.</w:t>
      </w:r>
      <w:r>
        <w:rPr>
          <w:lang w:val="pt-BR"/>
        </w:rPr>
        <w:t xml:space="preserve"> </w:t>
      </w:r>
      <w:r w:rsidRPr="006A1AC3">
        <w:t>My</w:t>
      </w:r>
      <w:r w:rsidRPr="00E90857">
        <w:t xml:space="preserve"> Hobbies. Material educativo proyecto inglés</w:t>
      </w:r>
      <w:r>
        <w:t xml:space="preserve">. </w:t>
      </w:r>
      <w:r w:rsidRPr="00E90857">
        <w:t>https://www.youtube.com/watch?v=l1nah_Gyd_8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4A77" w14:textId="58D127A2" w:rsidR="00920F15" w:rsidRDefault="00920F15" w:rsidP="00920F15">
    <w:pPr>
      <w:pStyle w:val="Encabezado"/>
      <w:jc w:val="center"/>
    </w:pPr>
    <w:r w:rsidRPr="003E6C09">
      <w:rPr>
        <w:rFonts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A2712"/>
    <w:multiLevelType w:val="hybridMultilevel"/>
    <w:tmpl w:val="3AF8A5C8"/>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280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5D8"/>
    <w:rsid w:val="00017C79"/>
    <w:rsid w:val="000274BE"/>
    <w:rsid w:val="0003125E"/>
    <w:rsid w:val="00031C00"/>
    <w:rsid w:val="0005230E"/>
    <w:rsid w:val="00060290"/>
    <w:rsid w:val="00070C67"/>
    <w:rsid w:val="000714C9"/>
    <w:rsid w:val="00091BD0"/>
    <w:rsid w:val="000B06B7"/>
    <w:rsid w:val="000B6AEE"/>
    <w:rsid w:val="000F2C44"/>
    <w:rsid w:val="0010605F"/>
    <w:rsid w:val="0010713B"/>
    <w:rsid w:val="001251ED"/>
    <w:rsid w:val="00144320"/>
    <w:rsid w:val="00150985"/>
    <w:rsid w:val="001527E1"/>
    <w:rsid w:val="00152C1F"/>
    <w:rsid w:val="0015518E"/>
    <w:rsid w:val="00161366"/>
    <w:rsid w:val="00177112"/>
    <w:rsid w:val="0018399E"/>
    <w:rsid w:val="00183DEA"/>
    <w:rsid w:val="00194269"/>
    <w:rsid w:val="00197C95"/>
    <w:rsid w:val="001B409A"/>
    <w:rsid w:val="001B6319"/>
    <w:rsid w:val="001C3348"/>
    <w:rsid w:val="001C5D24"/>
    <w:rsid w:val="001E4F2B"/>
    <w:rsid w:val="001E71E5"/>
    <w:rsid w:val="00200B06"/>
    <w:rsid w:val="002029C6"/>
    <w:rsid w:val="00205289"/>
    <w:rsid w:val="0021178D"/>
    <w:rsid w:val="00214B7B"/>
    <w:rsid w:val="002207DF"/>
    <w:rsid w:val="00232039"/>
    <w:rsid w:val="00243228"/>
    <w:rsid w:val="00245C52"/>
    <w:rsid w:val="002463A1"/>
    <w:rsid w:val="0025299A"/>
    <w:rsid w:val="00261585"/>
    <w:rsid w:val="00262074"/>
    <w:rsid w:val="00263B11"/>
    <w:rsid w:val="00264698"/>
    <w:rsid w:val="002756DE"/>
    <w:rsid w:val="00285921"/>
    <w:rsid w:val="00291191"/>
    <w:rsid w:val="00292094"/>
    <w:rsid w:val="002950F0"/>
    <w:rsid w:val="002A1EDD"/>
    <w:rsid w:val="002A354A"/>
    <w:rsid w:val="002A65F0"/>
    <w:rsid w:val="002B1729"/>
    <w:rsid w:val="002B5EF0"/>
    <w:rsid w:val="002C1741"/>
    <w:rsid w:val="002C391D"/>
    <w:rsid w:val="002C44F5"/>
    <w:rsid w:val="002D3693"/>
    <w:rsid w:val="002F1D53"/>
    <w:rsid w:val="002F6338"/>
    <w:rsid w:val="002F6587"/>
    <w:rsid w:val="002F71C1"/>
    <w:rsid w:val="00301E82"/>
    <w:rsid w:val="00310A9D"/>
    <w:rsid w:val="00313B36"/>
    <w:rsid w:val="00322036"/>
    <w:rsid w:val="00351DC0"/>
    <w:rsid w:val="0035467C"/>
    <w:rsid w:val="00356EE6"/>
    <w:rsid w:val="003603E8"/>
    <w:rsid w:val="00370C4E"/>
    <w:rsid w:val="00381165"/>
    <w:rsid w:val="00382C89"/>
    <w:rsid w:val="00385CA6"/>
    <w:rsid w:val="00391AF3"/>
    <w:rsid w:val="0039735E"/>
    <w:rsid w:val="003B4728"/>
    <w:rsid w:val="003B6C7D"/>
    <w:rsid w:val="003D24DE"/>
    <w:rsid w:val="003D7F7D"/>
    <w:rsid w:val="003F0B26"/>
    <w:rsid w:val="003F510A"/>
    <w:rsid w:val="003F5C09"/>
    <w:rsid w:val="003F7962"/>
    <w:rsid w:val="0040042C"/>
    <w:rsid w:val="00400498"/>
    <w:rsid w:val="00400EE2"/>
    <w:rsid w:val="004047C1"/>
    <w:rsid w:val="00406B8F"/>
    <w:rsid w:val="00406DD3"/>
    <w:rsid w:val="004071B0"/>
    <w:rsid w:val="00413556"/>
    <w:rsid w:val="004145BB"/>
    <w:rsid w:val="00416142"/>
    <w:rsid w:val="00417D56"/>
    <w:rsid w:val="0042180C"/>
    <w:rsid w:val="0043408E"/>
    <w:rsid w:val="00452285"/>
    <w:rsid w:val="004532EF"/>
    <w:rsid w:val="00453D07"/>
    <w:rsid w:val="00456D77"/>
    <w:rsid w:val="00463F13"/>
    <w:rsid w:val="0047152D"/>
    <w:rsid w:val="004768FF"/>
    <w:rsid w:val="00480785"/>
    <w:rsid w:val="00487518"/>
    <w:rsid w:val="004B48A1"/>
    <w:rsid w:val="004B55C5"/>
    <w:rsid w:val="004B6AEE"/>
    <w:rsid w:val="004B7A09"/>
    <w:rsid w:val="004C08A1"/>
    <w:rsid w:val="004C35E7"/>
    <w:rsid w:val="004D2475"/>
    <w:rsid w:val="004D450E"/>
    <w:rsid w:val="004E5512"/>
    <w:rsid w:val="004E5EFB"/>
    <w:rsid w:val="004F366F"/>
    <w:rsid w:val="004F4750"/>
    <w:rsid w:val="00502979"/>
    <w:rsid w:val="00502D5E"/>
    <w:rsid w:val="005038AE"/>
    <w:rsid w:val="00513A4E"/>
    <w:rsid w:val="0052363B"/>
    <w:rsid w:val="00525B09"/>
    <w:rsid w:val="00530499"/>
    <w:rsid w:val="00531EFC"/>
    <w:rsid w:val="00545CF4"/>
    <w:rsid w:val="00552B91"/>
    <w:rsid w:val="00552B9B"/>
    <w:rsid w:val="00554C1E"/>
    <w:rsid w:val="00556590"/>
    <w:rsid w:val="0056008C"/>
    <w:rsid w:val="00560AD0"/>
    <w:rsid w:val="00561DBB"/>
    <w:rsid w:val="00562F89"/>
    <w:rsid w:val="00574F90"/>
    <w:rsid w:val="00580F6A"/>
    <w:rsid w:val="00581456"/>
    <w:rsid w:val="00581583"/>
    <w:rsid w:val="005A119B"/>
    <w:rsid w:val="005A4E79"/>
    <w:rsid w:val="005C07FD"/>
    <w:rsid w:val="005C686E"/>
    <w:rsid w:val="005F3834"/>
    <w:rsid w:val="005F415A"/>
    <w:rsid w:val="005F588E"/>
    <w:rsid w:val="0060197B"/>
    <w:rsid w:val="006022AC"/>
    <w:rsid w:val="006323F0"/>
    <w:rsid w:val="006329C1"/>
    <w:rsid w:val="00643EF7"/>
    <w:rsid w:val="00647A3E"/>
    <w:rsid w:val="00652950"/>
    <w:rsid w:val="00661F12"/>
    <w:rsid w:val="006842D7"/>
    <w:rsid w:val="00686B0E"/>
    <w:rsid w:val="0069415E"/>
    <w:rsid w:val="006967BC"/>
    <w:rsid w:val="006A1AC3"/>
    <w:rsid w:val="006A43F8"/>
    <w:rsid w:val="006A47A9"/>
    <w:rsid w:val="006A5AA5"/>
    <w:rsid w:val="006A69B7"/>
    <w:rsid w:val="006C11B1"/>
    <w:rsid w:val="006C79A6"/>
    <w:rsid w:val="006D0D9D"/>
    <w:rsid w:val="006D6623"/>
    <w:rsid w:val="006D783B"/>
    <w:rsid w:val="006F06AB"/>
    <w:rsid w:val="00701673"/>
    <w:rsid w:val="00702B4B"/>
    <w:rsid w:val="00705567"/>
    <w:rsid w:val="00707F79"/>
    <w:rsid w:val="007117FC"/>
    <w:rsid w:val="00711BCC"/>
    <w:rsid w:val="00712455"/>
    <w:rsid w:val="0071461B"/>
    <w:rsid w:val="00714BE4"/>
    <w:rsid w:val="00721706"/>
    <w:rsid w:val="00721C2B"/>
    <w:rsid w:val="00724DD4"/>
    <w:rsid w:val="00731C0D"/>
    <w:rsid w:val="007379F9"/>
    <w:rsid w:val="00741AC3"/>
    <w:rsid w:val="00741C57"/>
    <w:rsid w:val="007510D9"/>
    <w:rsid w:val="00770219"/>
    <w:rsid w:val="00770B2F"/>
    <w:rsid w:val="007808CC"/>
    <w:rsid w:val="00781AAA"/>
    <w:rsid w:val="007851AC"/>
    <w:rsid w:val="00792A53"/>
    <w:rsid w:val="00795AD2"/>
    <w:rsid w:val="00795B24"/>
    <w:rsid w:val="007A3A93"/>
    <w:rsid w:val="007A3C69"/>
    <w:rsid w:val="007A555A"/>
    <w:rsid w:val="007A60B3"/>
    <w:rsid w:val="007B2DD2"/>
    <w:rsid w:val="007B7E17"/>
    <w:rsid w:val="007D1BE9"/>
    <w:rsid w:val="007D5EC0"/>
    <w:rsid w:val="007F013F"/>
    <w:rsid w:val="007F0BBA"/>
    <w:rsid w:val="007F0E4C"/>
    <w:rsid w:val="007F2C03"/>
    <w:rsid w:val="008004ED"/>
    <w:rsid w:val="0080095F"/>
    <w:rsid w:val="00806593"/>
    <w:rsid w:val="00806FE3"/>
    <w:rsid w:val="00833A6C"/>
    <w:rsid w:val="0083558F"/>
    <w:rsid w:val="00841759"/>
    <w:rsid w:val="00855B5C"/>
    <w:rsid w:val="00866E57"/>
    <w:rsid w:val="008706A9"/>
    <w:rsid w:val="00876D6D"/>
    <w:rsid w:val="008963E8"/>
    <w:rsid w:val="008A2EDA"/>
    <w:rsid w:val="008A4E5D"/>
    <w:rsid w:val="008B0CEF"/>
    <w:rsid w:val="008D05F0"/>
    <w:rsid w:val="008D13EF"/>
    <w:rsid w:val="008E2CE5"/>
    <w:rsid w:val="008E33BD"/>
    <w:rsid w:val="008E4C4E"/>
    <w:rsid w:val="008E4D6A"/>
    <w:rsid w:val="008F615C"/>
    <w:rsid w:val="00905488"/>
    <w:rsid w:val="00906B29"/>
    <w:rsid w:val="009144E2"/>
    <w:rsid w:val="00920891"/>
    <w:rsid w:val="00920F15"/>
    <w:rsid w:val="00947EBA"/>
    <w:rsid w:val="0095093A"/>
    <w:rsid w:val="00951A89"/>
    <w:rsid w:val="00953490"/>
    <w:rsid w:val="00963BC6"/>
    <w:rsid w:val="00966503"/>
    <w:rsid w:val="0096705B"/>
    <w:rsid w:val="009807EE"/>
    <w:rsid w:val="00991D31"/>
    <w:rsid w:val="009B3268"/>
    <w:rsid w:val="009B3633"/>
    <w:rsid w:val="009B5D67"/>
    <w:rsid w:val="009C01AA"/>
    <w:rsid w:val="009D51FB"/>
    <w:rsid w:val="009D5398"/>
    <w:rsid w:val="009E020D"/>
    <w:rsid w:val="009E4E03"/>
    <w:rsid w:val="009E732F"/>
    <w:rsid w:val="009F286F"/>
    <w:rsid w:val="00A133F5"/>
    <w:rsid w:val="00A15A19"/>
    <w:rsid w:val="00A22B55"/>
    <w:rsid w:val="00A41BAD"/>
    <w:rsid w:val="00A43E03"/>
    <w:rsid w:val="00A444F0"/>
    <w:rsid w:val="00A47D3A"/>
    <w:rsid w:val="00A509AA"/>
    <w:rsid w:val="00A510BA"/>
    <w:rsid w:val="00A53019"/>
    <w:rsid w:val="00A55BDC"/>
    <w:rsid w:val="00A5738D"/>
    <w:rsid w:val="00A6074F"/>
    <w:rsid w:val="00A660A1"/>
    <w:rsid w:val="00A717EA"/>
    <w:rsid w:val="00A72B30"/>
    <w:rsid w:val="00A817DA"/>
    <w:rsid w:val="00A8230F"/>
    <w:rsid w:val="00A84262"/>
    <w:rsid w:val="00A97572"/>
    <w:rsid w:val="00AA66C6"/>
    <w:rsid w:val="00AC08E7"/>
    <w:rsid w:val="00AD47C9"/>
    <w:rsid w:val="00AD6A2F"/>
    <w:rsid w:val="00AE0D5B"/>
    <w:rsid w:val="00AE7F0B"/>
    <w:rsid w:val="00AF4B5F"/>
    <w:rsid w:val="00B10E86"/>
    <w:rsid w:val="00B11CF1"/>
    <w:rsid w:val="00B350D0"/>
    <w:rsid w:val="00B41BA1"/>
    <w:rsid w:val="00B44C34"/>
    <w:rsid w:val="00B64535"/>
    <w:rsid w:val="00B862D6"/>
    <w:rsid w:val="00B975BE"/>
    <w:rsid w:val="00BB05E1"/>
    <w:rsid w:val="00BB36BB"/>
    <w:rsid w:val="00BB5C49"/>
    <w:rsid w:val="00BC2274"/>
    <w:rsid w:val="00BC336E"/>
    <w:rsid w:val="00BC7D57"/>
    <w:rsid w:val="00BD03D9"/>
    <w:rsid w:val="00BD6E9C"/>
    <w:rsid w:val="00BD7293"/>
    <w:rsid w:val="00BE0F0B"/>
    <w:rsid w:val="00BE531E"/>
    <w:rsid w:val="00C01770"/>
    <w:rsid w:val="00C03FD8"/>
    <w:rsid w:val="00C04D0D"/>
    <w:rsid w:val="00C127C3"/>
    <w:rsid w:val="00C22066"/>
    <w:rsid w:val="00C23FC5"/>
    <w:rsid w:val="00C30FB9"/>
    <w:rsid w:val="00C35736"/>
    <w:rsid w:val="00C42CAE"/>
    <w:rsid w:val="00C470A7"/>
    <w:rsid w:val="00C52B3C"/>
    <w:rsid w:val="00C574A9"/>
    <w:rsid w:val="00C6113F"/>
    <w:rsid w:val="00C6402A"/>
    <w:rsid w:val="00C708B1"/>
    <w:rsid w:val="00C7461F"/>
    <w:rsid w:val="00C759A1"/>
    <w:rsid w:val="00C84491"/>
    <w:rsid w:val="00C86CF6"/>
    <w:rsid w:val="00C91B93"/>
    <w:rsid w:val="00CA0E94"/>
    <w:rsid w:val="00CA0F16"/>
    <w:rsid w:val="00CA4F63"/>
    <w:rsid w:val="00CB1CF9"/>
    <w:rsid w:val="00CB2659"/>
    <w:rsid w:val="00CC2F27"/>
    <w:rsid w:val="00CC740C"/>
    <w:rsid w:val="00CE1A5D"/>
    <w:rsid w:val="00CE6C68"/>
    <w:rsid w:val="00CF6BEE"/>
    <w:rsid w:val="00D15692"/>
    <w:rsid w:val="00D2246D"/>
    <w:rsid w:val="00D304A4"/>
    <w:rsid w:val="00D3618C"/>
    <w:rsid w:val="00D41E22"/>
    <w:rsid w:val="00D52F93"/>
    <w:rsid w:val="00D56F85"/>
    <w:rsid w:val="00D614AC"/>
    <w:rsid w:val="00D630FA"/>
    <w:rsid w:val="00D66CE8"/>
    <w:rsid w:val="00D75834"/>
    <w:rsid w:val="00D836DF"/>
    <w:rsid w:val="00DA1213"/>
    <w:rsid w:val="00DA263B"/>
    <w:rsid w:val="00DB119F"/>
    <w:rsid w:val="00DB14CF"/>
    <w:rsid w:val="00DB25DD"/>
    <w:rsid w:val="00DB373C"/>
    <w:rsid w:val="00DD0C0D"/>
    <w:rsid w:val="00DD0ED9"/>
    <w:rsid w:val="00DD233E"/>
    <w:rsid w:val="00DE044A"/>
    <w:rsid w:val="00DE705A"/>
    <w:rsid w:val="00DF0416"/>
    <w:rsid w:val="00DF3324"/>
    <w:rsid w:val="00DF6241"/>
    <w:rsid w:val="00E03B8B"/>
    <w:rsid w:val="00E055D8"/>
    <w:rsid w:val="00E125C8"/>
    <w:rsid w:val="00E15AFB"/>
    <w:rsid w:val="00E3356C"/>
    <w:rsid w:val="00E45BC5"/>
    <w:rsid w:val="00E47589"/>
    <w:rsid w:val="00E50490"/>
    <w:rsid w:val="00E60792"/>
    <w:rsid w:val="00E65476"/>
    <w:rsid w:val="00E80D44"/>
    <w:rsid w:val="00E84DFD"/>
    <w:rsid w:val="00E87B99"/>
    <w:rsid w:val="00E90857"/>
    <w:rsid w:val="00E912CD"/>
    <w:rsid w:val="00E9155E"/>
    <w:rsid w:val="00EB5ECF"/>
    <w:rsid w:val="00EB718B"/>
    <w:rsid w:val="00EC28A6"/>
    <w:rsid w:val="00EC3A40"/>
    <w:rsid w:val="00EC557C"/>
    <w:rsid w:val="00ED7C91"/>
    <w:rsid w:val="00EF37D1"/>
    <w:rsid w:val="00EF4DCB"/>
    <w:rsid w:val="00F01D01"/>
    <w:rsid w:val="00F02896"/>
    <w:rsid w:val="00F06838"/>
    <w:rsid w:val="00F074B2"/>
    <w:rsid w:val="00F1209E"/>
    <w:rsid w:val="00F26734"/>
    <w:rsid w:val="00F3241B"/>
    <w:rsid w:val="00F3298D"/>
    <w:rsid w:val="00F35873"/>
    <w:rsid w:val="00F36FA4"/>
    <w:rsid w:val="00F40957"/>
    <w:rsid w:val="00F549E5"/>
    <w:rsid w:val="00F57753"/>
    <w:rsid w:val="00F62202"/>
    <w:rsid w:val="00F73769"/>
    <w:rsid w:val="00F75945"/>
    <w:rsid w:val="00F80BA2"/>
    <w:rsid w:val="00F8260C"/>
    <w:rsid w:val="00F84C00"/>
    <w:rsid w:val="00FA1D51"/>
    <w:rsid w:val="00FB11FC"/>
    <w:rsid w:val="00FC030D"/>
    <w:rsid w:val="00FC1100"/>
    <w:rsid w:val="00FC75C6"/>
    <w:rsid w:val="00FD0D43"/>
    <w:rsid w:val="00FD687A"/>
    <w:rsid w:val="00FD791A"/>
    <w:rsid w:val="00FF5ADE"/>
    <w:rsid w:val="00FF696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7C837"/>
  <w15:docId w15:val="{CC07A1C6-2007-438D-9514-66EAF932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B32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B326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4C08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B326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9B3268"/>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7D1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4C08A1"/>
    <w:rPr>
      <w:rFonts w:asciiTheme="majorHAnsi" w:eastAsiaTheme="majorEastAsia" w:hAnsiTheme="majorHAnsi" w:cstheme="majorBidi"/>
      <w:b/>
      <w:bCs/>
      <w:i/>
      <w:iCs/>
      <w:color w:val="4F81BD" w:themeColor="accent1"/>
    </w:rPr>
  </w:style>
  <w:style w:type="paragraph" w:styleId="Textodeglobo">
    <w:name w:val="Balloon Text"/>
    <w:basedOn w:val="Normal"/>
    <w:link w:val="TextodegloboCar"/>
    <w:uiPriority w:val="99"/>
    <w:semiHidden/>
    <w:unhideWhenUsed/>
    <w:rsid w:val="004C08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8A1"/>
    <w:rPr>
      <w:rFonts w:ascii="Tahoma" w:hAnsi="Tahoma" w:cs="Tahoma"/>
      <w:sz w:val="16"/>
      <w:szCs w:val="16"/>
    </w:rPr>
  </w:style>
  <w:style w:type="paragraph" w:styleId="Textonotapie">
    <w:name w:val="footnote text"/>
    <w:basedOn w:val="Normal"/>
    <w:link w:val="TextonotapieCar"/>
    <w:uiPriority w:val="99"/>
    <w:semiHidden/>
    <w:unhideWhenUsed/>
    <w:rsid w:val="008417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1759"/>
    <w:rPr>
      <w:sz w:val="20"/>
      <w:szCs w:val="20"/>
    </w:rPr>
  </w:style>
  <w:style w:type="character" w:styleId="Refdenotaalpie">
    <w:name w:val="footnote reference"/>
    <w:basedOn w:val="Fuentedeprrafopredeter"/>
    <w:uiPriority w:val="99"/>
    <w:semiHidden/>
    <w:unhideWhenUsed/>
    <w:rsid w:val="00841759"/>
    <w:rPr>
      <w:vertAlign w:val="superscript"/>
    </w:rPr>
  </w:style>
  <w:style w:type="character" w:styleId="Hipervnculo">
    <w:name w:val="Hyperlink"/>
    <w:basedOn w:val="Fuentedeprrafopredeter"/>
    <w:uiPriority w:val="99"/>
    <w:unhideWhenUsed/>
    <w:rsid w:val="00FA1D51"/>
    <w:rPr>
      <w:color w:val="0000FF" w:themeColor="hyperlink"/>
      <w:u w:val="single"/>
    </w:rPr>
  </w:style>
  <w:style w:type="paragraph" w:styleId="Descripcin">
    <w:name w:val="caption"/>
    <w:basedOn w:val="Normal"/>
    <w:next w:val="Normal"/>
    <w:uiPriority w:val="35"/>
    <w:unhideWhenUsed/>
    <w:qFormat/>
    <w:rsid w:val="00144320"/>
    <w:pPr>
      <w:spacing w:line="240" w:lineRule="auto"/>
    </w:pPr>
    <w:rPr>
      <w:b/>
      <w:bCs/>
      <w:color w:val="4F81BD" w:themeColor="accent1"/>
      <w:sz w:val="18"/>
      <w:szCs w:val="18"/>
    </w:rPr>
  </w:style>
  <w:style w:type="paragraph" w:styleId="Bibliografa">
    <w:name w:val="Bibliography"/>
    <w:basedOn w:val="Normal"/>
    <w:next w:val="Normal"/>
    <w:uiPriority w:val="37"/>
    <w:unhideWhenUsed/>
    <w:rsid w:val="008004ED"/>
  </w:style>
  <w:style w:type="paragraph" w:styleId="Prrafodelista">
    <w:name w:val="List Paragraph"/>
    <w:basedOn w:val="Normal"/>
    <w:uiPriority w:val="34"/>
    <w:qFormat/>
    <w:rsid w:val="00707F79"/>
    <w:pPr>
      <w:ind w:left="720"/>
      <w:contextualSpacing/>
    </w:pPr>
  </w:style>
  <w:style w:type="paragraph" w:styleId="Encabezado">
    <w:name w:val="header"/>
    <w:basedOn w:val="Normal"/>
    <w:link w:val="EncabezadoCar"/>
    <w:uiPriority w:val="99"/>
    <w:unhideWhenUsed/>
    <w:rsid w:val="00920F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0F15"/>
  </w:style>
  <w:style w:type="paragraph" w:styleId="Piedepgina">
    <w:name w:val="footer"/>
    <w:basedOn w:val="Normal"/>
    <w:link w:val="PiedepginaCar"/>
    <w:uiPriority w:val="99"/>
    <w:unhideWhenUsed/>
    <w:rsid w:val="00920F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17008">
      <w:bodyDiv w:val="1"/>
      <w:marLeft w:val="0"/>
      <w:marRight w:val="0"/>
      <w:marTop w:val="0"/>
      <w:marBottom w:val="0"/>
      <w:divBdr>
        <w:top w:val="none" w:sz="0" w:space="0" w:color="auto"/>
        <w:left w:val="none" w:sz="0" w:space="0" w:color="auto"/>
        <w:bottom w:val="none" w:sz="0" w:space="0" w:color="auto"/>
        <w:right w:val="none" w:sz="0" w:space="0" w:color="auto"/>
      </w:divBdr>
    </w:div>
    <w:div w:id="532884215">
      <w:bodyDiv w:val="1"/>
      <w:marLeft w:val="0"/>
      <w:marRight w:val="0"/>
      <w:marTop w:val="0"/>
      <w:marBottom w:val="0"/>
      <w:divBdr>
        <w:top w:val="none" w:sz="0" w:space="0" w:color="auto"/>
        <w:left w:val="none" w:sz="0" w:space="0" w:color="auto"/>
        <w:bottom w:val="none" w:sz="0" w:space="0" w:color="auto"/>
        <w:right w:val="none" w:sz="0" w:space="0" w:color="auto"/>
      </w:divBdr>
    </w:div>
    <w:div w:id="571306895">
      <w:bodyDiv w:val="1"/>
      <w:marLeft w:val="0"/>
      <w:marRight w:val="0"/>
      <w:marTop w:val="0"/>
      <w:marBottom w:val="0"/>
      <w:divBdr>
        <w:top w:val="none" w:sz="0" w:space="0" w:color="auto"/>
        <w:left w:val="none" w:sz="0" w:space="0" w:color="auto"/>
        <w:bottom w:val="none" w:sz="0" w:space="0" w:color="auto"/>
        <w:right w:val="none" w:sz="0" w:space="0" w:color="auto"/>
      </w:divBdr>
    </w:div>
    <w:div w:id="1348675157">
      <w:bodyDiv w:val="1"/>
      <w:marLeft w:val="0"/>
      <w:marRight w:val="0"/>
      <w:marTop w:val="0"/>
      <w:marBottom w:val="0"/>
      <w:divBdr>
        <w:top w:val="none" w:sz="0" w:space="0" w:color="auto"/>
        <w:left w:val="none" w:sz="0" w:space="0" w:color="auto"/>
        <w:bottom w:val="none" w:sz="0" w:space="0" w:color="auto"/>
        <w:right w:val="none" w:sz="0" w:space="0" w:color="auto"/>
      </w:divBdr>
    </w:div>
    <w:div w:id="1414473564">
      <w:bodyDiv w:val="1"/>
      <w:marLeft w:val="0"/>
      <w:marRight w:val="0"/>
      <w:marTop w:val="0"/>
      <w:marBottom w:val="0"/>
      <w:divBdr>
        <w:top w:val="none" w:sz="0" w:space="0" w:color="auto"/>
        <w:left w:val="none" w:sz="0" w:space="0" w:color="auto"/>
        <w:bottom w:val="none" w:sz="0" w:space="0" w:color="auto"/>
        <w:right w:val="none" w:sz="0" w:space="0" w:color="auto"/>
      </w:divBdr>
    </w:div>
    <w:div w:id="1778133055">
      <w:bodyDiv w:val="1"/>
      <w:marLeft w:val="0"/>
      <w:marRight w:val="0"/>
      <w:marTop w:val="0"/>
      <w:marBottom w:val="0"/>
      <w:divBdr>
        <w:top w:val="none" w:sz="0" w:space="0" w:color="auto"/>
        <w:left w:val="none" w:sz="0" w:space="0" w:color="auto"/>
        <w:bottom w:val="none" w:sz="0" w:space="0" w:color="auto"/>
        <w:right w:val="none" w:sz="0" w:space="0" w:color="auto"/>
      </w:divBdr>
    </w:div>
    <w:div w:id="18770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ducacionytecnologiamivideo.blogsp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etis5.edu.mx"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neval.org.mx/Informes/Pobreza/Informe%20de%20Pobreza%20en%20Mexico%202012/Informe%20de%20pobreza%20en%20M%C3%A9xico%202012_1310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Rot93</b:Tag>
    <b:SourceType>Book</b:SourceType>
    <b:Guid>{215986E3-4E02-416F-B953-1CB69D51B219}</b:Guid>
    <b:Author>
      <b:Author>
        <b:NameList>
          <b:Person>
            <b:Last>Rothblatt</b:Last>
            <b:First>S</b:First>
          </b:Person>
          <b:Person>
            <b:Last>Wittrock</b:Last>
            <b:First>B</b:First>
          </b:Person>
        </b:NameList>
      </b:Author>
    </b:Author>
    <b:Title>The Europena and American university since 1800</b:Title>
    <b:Year>1993</b:Year>
    <b:City>Great Britain</b:City>
    <b:Publisher>Cambridg University Press</b:Publisher>
    <b:RefOrder>5</b:RefOrder>
  </b:Source>
  <b:Source>
    <b:Tag>Aus10</b:Tag>
    <b:SourceType>Book</b:SourceType>
    <b:Guid>{D8EFCBAC-BBCF-47C5-A766-A96F248D9148}</b:Guid>
    <b:Author>
      <b:Author>
        <b:NameList>
          <b:Person>
            <b:Last>Ausubel</b:Last>
            <b:First>David</b:First>
          </b:Person>
          <b:Person>
            <b:Last>Novak</b:Last>
            <b:First>J</b:First>
          </b:Person>
          <b:Person>
            <b:Last>Hanesian</b:Last>
            <b:First>H</b:First>
          </b:Person>
        </b:NameList>
      </b:Author>
    </b:Author>
    <b:Title>Psocología educativa: Un punto de vista cognoscitivo</b:Title>
    <b:Year>1983</b:Year>
    <b:City>México</b:City>
    <b:Publisher>Trillas</b:Publisher>
    <b:RefOrder>7</b:RefOrder>
  </b:Source>
  <b:Source>
    <b:Tag>Lev89</b:Tag>
    <b:SourceType>Book</b:SourceType>
    <b:Guid>{61F3BB42-560D-4195-89AA-562AF418C2EC}</b:Guid>
    <b:Title>El desarrollo de los procesos psicológicos superiores</b:Title>
    <b:City>Barcelona</b:City>
    <b:Author>
      <b:Author>
        <b:NameList>
          <b:Person>
            <b:Last>Vygotsky</b:Last>
            <b:First>Lev</b:First>
          </b:Person>
        </b:NameList>
      </b:Author>
    </b:Author>
    <b:Year>1989</b:Year>
    <b:Publisher>Crítica</b:Publisher>
    <b:RefOrder>8</b:RefOrder>
  </b:Source>
  <b:Source>
    <b:Tag>Vig13</b:Tag>
    <b:SourceType>Book</b:SourceType>
    <b:Guid>{AF74B97D-A8C9-44DF-AE5E-ED8DBF841EB7}</b:Guid>
    <b:Author>
      <b:Author>
        <b:NameList>
          <b:Person>
            <b:Last>Vygotsky</b:Last>
            <b:First>Lev</b:First>
          </b:Person>
        </b:NameList>
      </b:Author>
    </b:Author>
    <b:Title>Pensamiento y Lenguaje</b:Title>
    <b:Year>2013</b:Year>
    <b:City>México</b:City>
    <b:Publisher>Quinto Sol</b:Publisher>
    <b:RefOrder>9</b:RefOrder>
  </b:Source>
  <b:Source>
    <b:Tag>Dia03</b:Tag>
    <b:SourceType>JournalArticle</b:SourceType>
    <b:Guid>{6F16C6A7-13F6-4ED1-A865-D4C0F960284F}</b:Guid>
    <b:Author>
      <b:Author>
        <b:NameList>
          <b:Person>
            <b:Last>Diaz-Barriga</b:Last>
            <b:First>Frida</b:First>
          </b:Person>
        </b:NameList>
      </b:Author>
    </b:Author>
    <b:Title>Cognición  situada  y  estrategias  para  el  aprendizaje  significativo</b:Title>
    <b:Year>2003</b:Year>
    <b:JournalName>Revista Electrónica de Investigación Educativa, ISSN 1607-4041. Consultado el 12 de agosto de 2022, en: http://redie.ens.uabc.mx/vol5no2/contenido-arceo.html</b:JournalName>
    <b:Volume>5</b:Volume>
    <b:Issue>2</b:Issue>
    <b:RefOrder>2</b:RefOrder>
  </b:Source>
  <b:Source>
    <b:Tag>MarcadorDePosición1</b:Tag>
    <b:SourceType>BookSection</b:SourceType>
    <b:Guid>{5A7A6045-9388-4A76-908A-B93C822FC1FC}</b:Guid>
    <b:Author>
      <b:Author>
        <b:NameList>
          <b:Person>
            <b:Last>García Aguilar</b:Last>
            <b:First>Carmen</b:First>
            <b:Middle>Gisel</b:Middle>
          </b:Person>
        </b:NameList>
      </b:Author>
    </b:Author>
    <b:Title>Participación de la estrategia para la divulgación de la ciencia</b:Title>
    <b:Year>2016</b:Year>
    <b:City>Ciudad de México</b:City>
    <b:Publisher>Repositorio de tesis, UNAM</b:Publisher>
    <b:BookTitle>Habilidad Comunicativa Significativa. Estrategia didáctica para el aprendizaje de una segunda lengua extranjera.</b:BookTitle>
    <b:Pages>167 ó 55 de anexos</b:Pages>
    <b:RefOrder>19</b:RefOrder>
  </b:Source>
  <b:Source>
    <b:Tag>Fri06</b:Tag>
    <b:SourceType>Book</b:SourceType>
    <b:Guid>{05044E1D-17B0-4A5B-AB81-FC46A7E5C38C}</b:Guid>
    <b:Title>Enseñanza situada: vínculo entre la escuela y la vida</b:Title>
    <b:Year>2006</b:Year>
    <b:Publisher>Mc-Graw Hill</b:Publisher>
    <b:City>México</b:City>
    <b:Author>
      <b:Author>
        <b:NameList>
          <b:Person>
            <b:Last>Díaz Barriga</b:Last>
            <b:First>Frida</b:First>
          </b:Person>
        </b:NameList>
      </b:Author>
    </b:Author>
    <b:RefOrder>18</b:RefOrder>
  </b:Source>
  <b:Source>
    <b:Tag>ONU48</b:Tag>
    <b:SourceType>DocumentFromInternetSite</b:SourceType>
    <b:Guid>{5972273A-6ABD-4666-949E-22A57A5F9F3F}</b:Guid>
    <b:Author>
      <b:Author>
        <b:NameList>
          <b:Person>
            <b:Last>DUDH</b:Last>
          </b:Person>
        </b:NameList>
      </b:Author>
    </b:Author>
    <b:Title>Declaración Universal de Derechos Humanos</b:Title>
    <b:InternetSiteTitle>Asamblea General de las Naciones Unidas de la ONU</b:InternetSiteTitle>
    <b:Year>1948</b:Year>
    <b:Month>dic.</b:Month>
    <b:Day>10</b:Day>
    <b:YearAccessed>2021</b:YearAccessed>
    <b:MonthAccessed>oct.</b:MonthAccessed>
    <b:DayAccessed>15</b:DayAccessed>
    <b:URL>https://www.ohchr.org/SP/ProfessionalInterest/Pages/InternationalLaw.aspx</b:URL>
    <b:RefOrder>13</b:RefOrder>
  </b:Source>
  <b:Source>
    <b:Tag>Hus80</b:Tag>
    <b:SourceType>Book</b:SourceType>
    <b:Guid>{3C6A3425-A177-494D-9534-F7727D68E412}</b:Guid>
    <b:Title>El comportamiento humano en la organización</b:Title>
    <b:Year>1980</b:Year>
    <b:Author>
      <b:Author>
        <b:NameList>
          <b:Person>
            <b:Last>Huse</b:Last>
            <b:Middle>F.</b:Middle>
            <b:First>Edgar</b:First>
          </b:Person>
          <b:Person>
            <b:Last>Bowditch</b:Last>
            <b:Middle>L.</b:Middle>
            <b:First>James</b:First>
          </b:Person>
        </b:NameList>
      </b:Author>
    </b:Author>
    <b:City>Boston College. Impreso en México</b:City>
    <b:Publisher>Fondo Educativo Interamericano, S.A. de C.V.</b:Publisher>
    <b:RefOrder>16</b:RefOrder>
  </b:Source>
  <b:Source>
    <b:Tag>Gar162</b:Tag>
    <b:SourceType>Misc</b:SourceType>
    <b:Guid>{F9EE1871-CD89-4887-BFAE-2A2449FD0EC0}</b:Guid>
    <b:Author>
      <b:Author>
        <b:NameList>
          <b:Person>
            <b:Last>García Aguilar</b:Last>
            <b:First>Carmen</b:First>
            <b:Middle>Gisel</b:Middle>
          </b:Person>
        </b:NameList>
      </b:Author>
    </b:Author>
    <b:Title>Habilidad Comunicativa Significativa. Estrategia didáctica para el aprendizaje significativo de una segunda lengua extranjera</b:Title>
    <b:Year>2016</b:Year>
    <b:Month>Noviembre</b:Month>
    <b:PublicationTitle>Tesis para obtener el grado de Maestría en Docencia para la Educación Media Superior. UNAM. México.</b:PublicationTitle>
    <b:Publisher>Universidad Nacional Autónoma de México</b:Publisher>
    <b:RefOrder>20</b:RefOrder>
  </b:Source>
  <b:Source>
    <b:Tag>Gar22</b:Tag>
    <b:SourceType>BookSection</b:SourceType>
    <b:Guid>{2EF04CF7-333C-4807-8E89-3963CA6CE232}</b:Guid>
    <b:Author>
      <b:Author>
        <b:NameList>
          <b:Person>
            <b:Last>García Aguilar</b:Last>
            <b:First>Carmen</b:First>
            <b:Middle>Gisel</b:Middle>
          </b:Person>
        </b:NameList>
      </b:Author>
      <b:BookAuthor>
        <b:NameList>
          <b:Person>
            <b:Last>CUAIEED</b:Last>
          </b:Person>
        </b:NameList>
      </b:BookAuthor>
      <b:Editor>
        <b:NameList>
          <b:Person>
            <b:Last>Buzo Casanova</b:Last>
            <b:First>E. R.</b:First>
          </b:Person>
          <b:Person>
            <b:Last>Martínez González</b:Last>
            <b:First>A.</b:First>
          </b:Person>
          <b:Person>
            <b:Last>Sanchez Mendiola</b:Last>
            <b:First>M</b:First>
          </b:Person>
        </b:NameList>
      </b:Editor>
    </b:Author>
    <b:Title>El derecho a la evaluación de la educación con respeto a la igualdad y la dignidad humana</b:Title>
    <b:BookTitle>Estrategias de enseñanza, aprendizaje y evaluación en el Programa de Maestría en Docencia para la Educación Media Superior (MADEMS) de la UNAM.</b:BookTitle>
    <b:Year>2022</b:Year>
    <b:Pages>205 - 228</b:Pages>
    <b:City>Ciudad de México</b:City>
    <b:Publisher>Coordinación de Universidad Abierta, Innovación Educativa y Educación a Distancia.  D. R. © 2022, Universidad Nacional Autónoma de México  https://www.cee.unam.mx/index.php/posgrado/#1663198221609-969e9d68-0329</b:Publisher>
    <b:Volume>1</b:Volume>
    <b:NumberVolumes>1</b:NumberVolumes>
    <b:ChapterNumber>Capítulo 13.</b:ChapterNumber>
    <b:StandardNumber>Disponible en https://www.cee.unam.mx/index.php/posgrado/#1663198221609-969e9d68-0329</b:StandardNumber>
    <b:Edition>Primera edición: Agosto de 2022.</b:Edition>
    <b:RefOrder>3</b:RefOrder>
  </b:Source>
  <b:Source>
    <b:Tag>UNE20</b:Tag>
    <b:SourceType>DocumentFromInternetSite</b:SourceType>
    <b:Guid>{194B3B02-6E91-4888-87D9-4928CF886022}</b:Guid>
    <b:Author>
      <b:Author>
        <b:Corporate>UNESCO</b:Corporate>
      </b:Author>
    </b:Author>
    <b:Title>Lo que necesita saber sobre el derecho a la educación</b:Title>
    <b:Year>2020</b:Year>
    <b:Month>noviembre</b:Month>
    <b:Day>26</b:Day>
    <b:YearAccessed>2022</b:YearAccessed>
    <b:MonthAccessed>agosto</b:MonthAccessed>
    <b:DayAccessed>11</b:DayAccessed>
    <b:InternetSiteTitle>La educación transforma vidas</b:InternetSiteTitle>
    <b:URL>https://es.unesco.org/news/lo-que-necesita-saber-derecho-educacion</b:URL>
    <b:RefOrder>1</b:RefOrder>
  </b:Source>
  <b:Source>
    <b:Tag>UNE22</b:Tag>
    <b:SourceType>DocumentFromInternetSite</b:SourceType>
    <b:Guid>{EFDA418D-AA40-4CE7-AE0F-53575CBE4DFF}</b:Guid>
    <b:Author>
      <b:Author>
        <b:NameList>
          <b:Person>
            <b:Last>UNESCO</b:Last>
          </b:Person>
        </b:NameList>
      </b:Author>
    </b:Author>
    <b:Title>La educación en situaciones de crisis</b:Title>
    <b:InternetSiteTitle>La educación transforma vidas</b:InternetSiteTitle>
    <b:Year>2022</b:Year>
    <b:Month>06</b:Month>
    <b:Day>13</b:Day>
    <b:YearAccessed>2022</b:YearAccessed>
    <b:MonthAccessed>09</b:MonthAccessed>
    <b:DayAccessed>21</b:DayAccessed>
    <b:URL>https://www.unesco.org/es/education/emergencies</b:URL>
    <b:RefOrder>4</b:RefOrder>
  </b:Source>
  <b:Source>
    <b:Tag>INE201</b:Tag>
    <b:SourceType>DocumentFromInternetSite</b:SourceType>
    <b:Guid>{05881864-612A-480D-BFFC-4F9104D44177}</b:Guid>
    <b:Author>
      <b:Author>
        <b:NameList>
          <b:Person>
            <b:Last>INEE</b:Last>
          </b:Person>
        </b:NameList>
      </b:Author>
    </b:Author>
    <b:Title>Educación no formal para adolescentes y jóvenes en contextos de crisis y conflicto: una propuesta de taxonomía.</b:Title>
    <b:InternetSiteTitle>Red Interagencial para la Educación en Situaciones de Emergencia (INEE).</b:InternetSiteTitle>
    <b:Year>2020</b:Year>
    <b:YearAccessed>2022</b:YearAccessed>
    <b:MonthAccessed>octubre</b:MonthAccessed>
    <b:DayAccessed>06</b:DayAccessed>
    <b:URL>https://inee.org/es/resources/educacion-noformal-para-adolescentes-y-jovenes-en-contextos-de-crisis-y-conflicto</b:URL>
    <b:ProductionCompany>www.inee.org Nueva York, NY.</b:ProductionCompany>
    <b:Comments>La Red Interagencial para la Educación en Situaciones de Emergencia (INEE, por sus siglas en inglés) es una red mundial y abierta de representantes de ONG, organismos de la ONU</b:Comments>
    <b:RefOrder>12</b:RefOrder>
  </b:Source>
  <b:Source>
    <b:Tag>Aus76</b:Tag>
    <b:SourceType>Book</b:SourceType>
    <b:Guid>{C34687E1-8A69-4542-A9DD-DB4110C7B75B}</b:Guid>
    <b:Author>
      <b:Author>
        <b:NameList>
          <b:Person>
            <b:Last>Ausubel</b:Last>
            <b:First>D.</b:First>
          </b:Person>
        </b:NameList>
      </b:Author>
    </b:Author>
    <b:Title>Psicología educativa. Una perspectiva cognitiva</b:Title>
    <b:Year>1976</b:Year>
    <b:City>México</b:City>
    <b:Publisher>Trillas</b:Publisher>
    <b:RefOrder>14</b:RefOrder>
  </b:Source>
  <b:Source>
    <b:Tag>CEP22</b:Tag>
    <b:SourceType>DocumentFromInternetSite</b:SourceType>
    <b:Guid>{2B3835D6-4A3B-4382-BF43-34E9CC7D3DA6}</b:Guid>
    <b:Author>
      <b:Author>
        <b:NameList>
          <b:Person>
            <b:Last>CEPAL</b:Last>
          </b:Person>
        </b:NameList>
      </b:Author>
    </b:Author>
    <b:Year>2022</b:Year>
    <b:YearAccessed>2022</b:YearAccessed>
    <b:MonthAccessed>septiembre</b:MonthAccessed>
    <b:DayAccessed>16</b:DayAccessed>
    <b:URL>https://www.infobae.com/america/mexico/2021/10/04/mexico-el-segundo-pais-con-mayor-pobreza-en-america-latina-cepal/</b:URL>
    <b:Title>México, el segundo país con mayor pobreza en América Latina</b:Title>
    <b:RefOrder>17</b:RefOrder>
  </b:Source>
  <b:Source>
    <b:Tag>CON12</b:Tag>
    <b:SourceType>DocumentFromInternetSite</b:SourceType>
    <b:Guid>{B2017D74-5439-44D9-9815-0A85BC2D0C05}</b:Guid>
    <b:Author>
      <b:Author>
        <b:NameList>
          <b:Person>
            <b:Last>CONEVAL</b:Last>
          </b:Person>
        </b:NameList>
      </b:Author>
    </b:Author>
    <b:Title>Informe de pobreza en México</b:Title>
    <b:Year>2012</b:Year>
    <b:URL>https://www.coneval.org.mx</b:URL>
    <b:RefOrder>10</b:RefOrder>
  </b:Source>
  <b:Source>
    <b:Tag>CON22</b:Tag>
    <b:SourceType>InternetSite</b:SourceType>
    <b:Guid>{8FD5BE2F-6E24-4F5A-81FA-B462C39F12CD}</b:Guid>
    <b:Author>
      <b:Author>
        <b:NameList>
          <b:Person>
            <b:Last>CONEVAL</b:Last>
          </b:Person>
        </b:NameList>
      </b:Author>
    </b:Author>
    <b:Title>MEDICIÓN DE LA POBREZA / Carencia social</b:Title>
    <b:InternetSiteTitle>Consejo Nacional de Evaluación de la Política de Desarrollo Social</b:InternetSiteTitle>
    <b:Year>2022 b</b:Year>
    <b:Month>agosto</b:Month>
    <b:YearAccessed>2022</b:YearAccessed>
    <b:MonthAccessed>septiembre</b:MonthAccessed>
    <b:DayAccessed>16</b:DayAccessed>
    <b:URL>https://www.coneval.org.mx/Medicion/Paginas/Medici%C3%B3n/Indicadores-de-carencia-social.aspx</b:URL>
    <b:RefOrder>6</b:RefOrder>
  </b:Source>
  <b:Source>
    <b:Tag>CON221</b:Tag>
    <b:SourceType>InternetSite</b:SourceType>
    <b:Guid>{D9D7F556-A062-43B7-B61F-E597DCE17626}</b:Guid>
    <b:Author>
      <b:Author>
        <b:NameList>
          <b:Person>
            <b:Last>CONEVAL</b:Last>
          </b:Person>
        </b:NameList>
      </b:Author>
    </b:Author>
    <b:Title>¿CÓMO SE LOGRÓ CONSTRUIR LA MEDICIÓN DE POBREZA DEL CONEVAL?</b:Title>
    <b:Year>2022 a</b:Year>
    <b:Month>agosto</b:Month>
    <b:YearAccessed>2022</b:YearAccessed>
    <b:MonthAccessed>septiembre</b:MonthAccessed>
    <b:DayAccessed>16</b:DayAccessed>
    <b:URL>https://www.coneval.org.mx/Medicion/MP/Documents/Como_logro_construir_la_medicion_de_Coneval%20(1).pdf</b:URL>
    <b:InternetSiteTitle>Consejo Nacional de Evaluación de la Política de Desarrollo Social</b:InternetSiteTitle>
    <b:RefOrder>15</b:RefOrder>
  </b:Source>
  <b:Source>
    <b:Tag>Ela</b:Tag>
    <b:SourceType>DocumentFromInternetSite</b:SourceType>
    <b:Guid>{B5FAFF20-1914-4B2D-8781-C6EA28625CF1}</b:Guid>
    <b:Author>
      <b:Author>
        <b:NameList>
          <b:Person>
            <b:Last>Elaboración propia</b:Last>
            <b:First>Fuente</b:First>
          </b:Person>
        </b:NameList>
      </b:Author>
    </b:Author>
    <b:RefOrder>21</b:RefOrder>
  </b:Source>
  <b:Source>
    <b:Tag>Jim16</b:Tag>
    <b:SourceType>Misc</b:SourceType>
    <b:Guid>{DB8EC9DE-6FFD-4836-986D-5CCE1884C212}</b:Guid>
    <b:Title>Adaptabilidad y Gestión Docente. La perspectiva cognitiva del educando</b:Title>
    <b:Year>2016</b:Year>
    <b:City>Vancouver</b:City>
    <b:Publisher>Common Ground</b:Publisher>
    <b:PublicationTitle>Pedagogía y conocimiento</b:PublicationTitle>
    <b:Month>julio</b:Month>
    <b:Day>13</b:Day>
    <b:StateProvince>University of British Columbia</b:StateProvince>
    <b:CountryRegion>Canadá</b:CountryRegion>
    <b:Author>
      <b:Author>
        <b:NameList>
          <b:Person>
            <b:Last>Jiménez García</b:Last>
            <b:First>José</b:First>
            <b:Middle>Armando</b:Middle>
          </b:Person>
        </b:NameList>
      </b:Author>
      <b:Editor>
        <b:NameList>
          <b:Person>
            <b:Last>Lerner</b:Last>
            <b:First>The</b:First>
          </b:Person>
        </b:NameList>
      </b:Editor>
    </b:Author>
    <b:Medium>XXIII Congreso Internacional de Educación y Aprendizaje</b:Medium>
    <b:ShortTitle>Adaptabilidad y gestión docente</b:ShortTitle>
    <b:RefOrder>11</b:RefOrder>
  </b:Source>
</b:Sources>
</file>

<file path=customXml/itemProps1.xml><?xml version="1.0" encoding="utf-8"?>
<ds:datastoreItem xmlns:ds="http://schemas.openxmlformats.org/officeDocument/2006/customXml" ds:itemID="{165A43D9-E0BF-4E21-A99D-D588E8D7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9708</TotalTime>
  <Pages>24</Pages>
  <Words>10448</Words>
  <Characters>57470</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dc:creator>
  <cp:lastModifiedBy>Gustavo Toledo</cp:lastModifiedBy>
  <cp:revision>125</cp:revision>
  <cp:lastPrinted>2022-11-25T20:14:00Z</cp:lastPrinted>
  <dcterms:created xsi:type="dcterms:W3CDTF">2022-09-07T02:52:00Z</dcterms:created>
  <dcterms:modified xsi:type="dcterms:W3CDTF">2022-11-25T20:14:00Z</dcterms:modified>
</cp:coreProperties>
</file>